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793"/>
      </w:tblGrid>
      <w:tr w:rsidR="00455116" w:rsidRPr="00455116" w:rsidTr="00E2303C">
        <w:trPr>
          <w:trHeight w:val="974"/>
        </w:trPr>
        <w:tc>
          <w:tcPr>
            <w:tcW w:w="3096" w:type="dxa"/>
          </w:tcPr>
          <w:p w:rsidR="008B7AC6" w:rsidRPr="00455116" w:rsidRDefault="008B7AC6" w:rsidP="001C66EC">
            <w:pPr>
              <w:jc w:val="center"/>
              <w:rPr>
                <w:b/>
                <w:sz w:val="26"/>
                <w:szCs w:val="26"/>
              </w:rPr>
            </w:pPr>
            <w:r w:rsidRPr="00455116">
              <w:rPr>
                <w:b/>
                <w:sz w:val="26"/>
                <w:szCs w:val="26"/>
              </w:rPr>
              <w:t>ỦY BAN NHÂN DÂN</w:t>
            </w:r>
          </w:p>
          <w:p w:rsidR="008B7AC6" w:rsidRPr="00455116" w:rsidRDefault="008B7AC6" w:rsidP="001C66EC">
            <w:pPr>
              <w:jc w:val="center"/>
              <w:rPr>
                <w:b/>
                <w:sz w:val="26"/>
                <w:szCs w:val="26"/>
              </w:rPr>
            </w:pPr>
            <w:r w:rsidRPr="00455116">
              <w:rPr>
                <w:b/>
                <w:sz w:val="26"/>
                <w:szCs w:val="26"/>
              </w:rPr>
              <w:t>TỈNH TRÀ VINH</w:t>
            </w:r>
          </w:p>
          <w:p w:rsidR="008B7AC6" w:rsidRPr="00455116" w:rsidRDefault="008B7AC6" w:rsidP="001C66EC">
            <w:pPr>
              <w:jc w:val="center"/>
              <w:rPr>
                <w:b/>
                <w:sz w:val="26"/>
                <w:szCs w:val="26"/>
              </w:rPr>
            </w:pPr>
            <w:r w:rsidRPr="00455116">
              <w:rPr>
                <w:b/>
                <w:noProof/>
                <w:sz w:val="26"/>
                <w:szCs w:val="26"/>
              </w:rPr>
              <mc:AlternateContent>
                <mc:Choice Requires="wps">
                  <w:drawing>
                    <wp:anchor distT="0" distB="0" distL="114300" distR="114300" simplePos="0" relativeHeight="251659264" behindDoc="0" locked="0" layoutInCell="1" allowOverlap="1" wp14:anchorId="7A8058BD" wp14:editId="28D93BCE">
                      <wp:simplePos x="0" y="0"/>
                      <wp:positionH relativeFrom="column">
                        <wp:posOffset>676737</wp:posOffset>
                      </wp:positionH>
                      <wp:positionV relativeFrom="paragraph">
                        <wp:posOffset>41852</wp:posOffset>
                      </wp:positionV>
                      <wp:extent cx="461645" cy="0"/>
                      <wp:effectExtent l="0" t="0" r="14605" b="19050"/>
                      <wp:wrapNone/>
                      <wp:docPr id="14" name="Straight Connector 14"/>
                      <wp:cNvGraphicFramePr/>
                      <a:graphic xmlns:a="http://schemas.openxmlformats.org/drawingml/2006/main">
                        <a:graphicData uri="http://schemas.microsoft.com/office/word/2010/wordprocessingShape">
                          <wps:wsp>
                            <wps:cNvCnPr/>
                            <wps:spPr>
                              <a:xfrm>
                                <a:off x="0" y="0"/>
                                <a:ext cx="461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3.3pt" to="89.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" strokecolor="black [3200]" strokeweight=".5pt">
                      <v:stroke joinstyle="miter"/>
                    </v:line>
                  </w:pict>
                </mc:Fallback>
              </mc:AlternateContent>
            </w:r>
          </w:p>
        </w:tc>
        <w:tc>
          <w:tcPr>
            <w:tcW w:w="6793" w:type="dxa"/>
          </w:tcPr>
          <w:p w:rsidR="00B97B87" w:rsidRPr="00455116" w:rsidRDefault="00802DF3" w:rsidP="00B97B87">
            <w:pPr>
              <w:jc w:val="center"/>
              <w:rPr>
                <w:b/>
                <w:sz w:val="26"/>
                <w:szCs w:val="26"/>
              </w:rPr>
            </w:pPr>
            <w:r w:rsidRPr="00455116">
              <w:rPr>
                <w:b/>
                <w:sz w:val="26"/>
                <w:szCs w:val="26"/>
              </w:rPr>
              <w:t xml:space="preserve">                </w:t>
            </w:r>
            <w:r w:rsidR="008B7AC6" w:rsidRPr="00455116">
              <w:rPr>
                <w:b/>
                <w:sz w:val="26"/>
                <w:szCs w:val="26"/>
              </w:rPr>
              <w:t>CỘNG HOÀ XÃ HỘI CHỦ NGHĨA VIỆT NAM</w:t>
            </w:r>
          </w:p>
          <w:p w:rsidR="008B7AC6" w:rsidRPr="00455116" w:rsidRDefault="00B97B87" w:rsidP="00B97B87">
            <w:pPr>
              <w:jc w:val="center"/>
              <w:rPr>
                <w:b/>
                <w:sz w:val="26"/>
                <w:szCs w:val="26"/>
              </w:rPr>
            </w:pPr>
            <w:r w:rsidRPr="00455116">
              <w:rPr>
                <w:b/>
                <w:noProof/>
                <w:sz w:val="28"/>
                <w:szCs w:val="26"/>
              </w:rPr>
              <mc:AlternateContent>
                <mc:Choice Requires="wps">
                  <w:drawing>
                    <wp:anchor distT="0" distB="0" distL="114300" distR="114300" simplePos="0" relativeHeight="251660288" behindDoc="0" locked="0" layoutInCell="1" allowOverlap="1" wp14:anchorId="1277F87D" wp14:editId="1F848F94">
                      <wp:simplePos x="0" y="0"/>
                      <wp:positionH relativeFrom="column">
                        <wp:posOffset>1269250</wp:posOffset>
                      </wp:positionH>
                      <wp:positionV relativeFrom="paragraph">
                        <wp:posOffset>240954</wp:posOffset>
                      </wp:positionV>
                      <wp:extent cx="2318327"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318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95pt,18.95pt" to="28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" strokecolor="black [3200]" strokeweight=".5pt">
                      <v:stroke joinstyle="miter"/>
                    </v:line>
                  </w:pict>
                </mc:Fallback>
              </mc:AlternateContent>
            </w:r>
            <w:r w:rsidR="00802DF3" w:rsidRPr="00455116">
              <w:rPr>
                <w:b/>
                <w:sz w:val="28"/>
                <w:szCs w:val="26"/>
              </w:rPr>
              <w:t xml:space="preserve">              </w:t>
            </w:r>
            <w:r w:rsidR="008B7AC6" w:rsidRPr="00455116">
              <w:rPr>
                <w:b/>
                <w:sz w:val="28"/>
                <w:szCs w:val="26"/>
              </w:rPr>
              <w:t>Độc lập – Tự do – Hạnh phúc</w:t>
            </w:r>
          </w:p>
        </w:tc>
      </w:tr>
      <w:tr w:rsidR="00455116" w:rsidRPr="00455116" w:rsidTr="00E2303C">
        <w:trPr>
          <w:trHeight w:val="88"/>
        </w:trPr>
        <w:tc>
          <w:tcPr>
            <w:tcW w:w="3096" w:type="dxa"/>
          </w:tcPr>
          <w:p w:rsidR="008B7AC6" w:rsidRPr="00455116" w:rsidRDefault="00C23385" w:rsidP="00C23385">
            <w:pPr>
              <w:rPr>
                <w:sz w:val="26"/>
                <w:szCs w:val="26"/>
              </w:rPr>
            </w:pPr>
            <w:r w:rsidRPr="00455116">
              <w:rPr>
                <w:sz w:val="28"/>
                <w:szCs w:val="26"/>
              </w:rPr>
              <w:t xml:space="preserve">   </w:t>
            </w:r>
            <w:r w:rsidR="008B7AC6" w:rsidRPr="00455116">
              <w:rPr>
                <w:sz w:val="26"/>
                <w:szCs w:val="26"/>
              </w:rPr>
              <w:t xml:space="preserve">Số:   </w:t>
            </w:r>
            <w:r w:rsidRPr="00455116">
              <w:rPr>
                <w:sz w:val="26"/>
                <w:szCs w:val="26"/>
              </w:rPr>
              <w:t xml:space="preserve"> </w:t>
            </w:r>
            <w:r w:rsidR="008B7AC6" w:rsidRPr="00455116">
              <w:rPr>
                <w:sz w:val="26"/>
                <w:szCs w:val="26"/>
              </w:rPr>
              <w:t xml:space="preserve"> </w:t>
            </w:r>
            <w:r w:rsidRPr="00455116">
              <w:rPr>
                <w:sz w:val="26"/>
                <w:szCs w:val="26"/>
              </w:rPr>
              <w:t xml:space="preserve"> </w:t>
            </w:r>
            <w:r w:rsidR="008B7AC6" w:rsidRPr="00455116">
              <w:rPr>
                <w:sz w:val="26"/>
                <w:szCs w:val="26"/>
              </w:rPr>
              <w:t xml:space="preserve">  </w:t>
            </w:r>
            <w:r w:rsidR="00CA537B" w:rsidRPr="00455116">
              <w:rPr>
                <w:sz w:val="26"/>
                <w:szCs w:val="26"/>
              </w:rPr>
              <w:t xml:space="preserve">     </w:t>
            </w:r>
            <w:r w:rsidR="008B7AC6" w:rsidRPr="00455116">
              <w:rPr>
                <w:sz w:val="26"/>
                <w:szCs w:val="26"/>
              </w:rPr>
              <w:t xml:space="preserve">  /QĐ-UBND</w:t>
            </w:r>
          </w:p>
        </w:tc>
        <w:tc>
          <w:tcPr>
            <w:tcW w:w="6793" w:type="dxa"/>
          </w:tcPr>
          <w:p w:rsidR="008B7AC6" w:rsidRPr="00455116" w:rsidRDefault="00802DF3" w:rsidP="00B97B87">
            <w:pPr>
              <w:jc w:val="center"/>
              <w:rPr>
                <w:i/>
                <w:sz w:val="28"/>
                <w:szCs w:val="26"/>
              </w:rPr>
            </w:pPr>
            <w:r w:rsidRPr="00455116">
              <w:rPr>
                <w:i/>
                <w:sz w:val="28"/>
                <w:szCs w:val="26"/>
              </w:rPr>
              <w:t xml:space="preserve">            </w:t>
            </w:r>
            <w:r w:rsidR="008B7AC6" w:rsidRPr="00455116">
              <w:rPr>
                <w:i/>
                <w:sz w:val="28"/>
                <w:szCs w:val="26"/>
              </w:rPr>
              <w:t xml:space="preserve">Trà Vinh, ngày </w:t>
            </w:r>
            <w:r w:rsidR="00C23385" w:rsidRPr="00455116">
              <w:rPr>
                <w:i/>
                <w:sz w:val="28"/>
                <w:szCs w:val="26"/>
              </w:rPr>
              <w:t xml:space="preserve"> </w:t>
            </w:r>
            <w:r w:rsidRPr="00455116">
              <w:rPr>
                <w:i/>
                <w:sz w:val="28"/>
                <w:szCs w:val="26"/>
              </w:rPr>
              <w:t xml:space="preserve"> </w:t>
            </w:r>
            <w:r w:rsidR="00C23385" w:rsidRPr="00455116">
              <w:rPr>
                <w:i/>
                <w:sz w:val="28"/>
                <w:szCs w:val="26"/>
              </w:rPr>
              <w:t xml:space="preserve">     </w:t>
            </w:r>
            <w:r w:rsidR="008B7AC6" w:rsidRPr="00455116">
              <w:rPr>
                <w:i/>
                <w:sz w:val="28"/>
                <w:szCs w:val="26"/>
              </w:rPr>
              <w:t xml:space="preserve"> tháng </w:t>
            </w:r>
            <w:r w:rsidR="00713BDD" w:rsidRPr="00455116">
              <w:rPr>
                <w:i/>
                <w:sz w:val="28"/>
                <w:szCs w:val="26"/>
              </w:rPr>
              <w:t>3</w:t>
            </w:r>
            <w:r w:rsidR="00C23385" w:rsidRPr="00455116">
              <w:rPr>
                <w:i/>
                <w:sz w:val="28"/>
                <w:szCs w:val="26"/>
              </w:rPr>
              <w:t xml:space="preserve"> </w:t>
            </w:r>
            <w:r w:rsidR="008B7AC6" w:rsidRPr="00455116">
              <w:rPr>
                <w:i/>
                <w:sz w:val="28"/>
                <w:szCs w:val="26"/>
              </w:rPr>
              <w:t>năm 20</w:t>
            </w:r>
            <w:r w:rsidR="006E75C8" w:rsidRPr="00455116">
              <w:rPr>
                <w:i/>
                <w:sz w:val="28"/>
                <w:szCs w:val="26"/>
              </w:rPr>
              <w:t>2</w:t>
            </w:r>
            <w:r w:rsidR="00713BDD" w:rsidRPr="00455116">
              <w:rPr>
                <w:i/>
                <w:sz w:val="28"/>
                <w:szCs w:val="26"/>
              </w:rPr>
              <w:t>3</w:t>
            </w:r>
          </w:p>
        </w:tc>
      </w:tr>
    </w:tbl>
    <w:p w:rsidR="00B541EE" w:rsidRPr="00455116" w:rsidRDefault="00B541EE" w:rsidP="008B7AC6">
      <w:pPr>
        <w:spacing w:after="0" w:line="240" w:lineRule="auto"/>
        <w:jc w:val="center"/>
        <w:rPr>
          <w:rFonts w:ascii="Times New Roman" w:hAnsi="Times New Roman" w:cs="Times New Roman"/>
          <w:sz w:val="32"/>
          <w:szCs w:val="26"/>
        </w:rPr>
      </w:pPr>
    </w:p>
    <w:p w:rsidR="00612F5B" w:rsidRPr="00455116" w:rsidRDefault="00612F5B" w:rsidP="008B7AC6">
      <w:pPr>
        <w:spacing w:after="0" w:line="240" w:lineRule="auto"/>
        <w:jc w:val="center"/>
        <w:rPr>
          <w:rFonts w:ascii="Times New Roman" w:hAnsi="Times New Roman" w:cs="Times New Roman"/>
          <w:sz w:val="8"/>
          <w:szCs w:val="26"/>
        </w:rPr>
      </w:pPr>
    </w:p>
    <w:p w:rsidR="008B7AC6" w:rsidRPr="00455116" w:rsidRDefault="008B7AC6" w:rsidP="00945718">
      <w:pPr>
        <w:spacing w:after="0" w:line="240" w:lineRule="auto"/>
        <w:jc w:val="center"/>
        <w:rPr>
          <w:rFonts w:ascii="Times New Roman" w:hAnsi="Times New Roman" w:cs="Times New Roman"/>
          <w:b/>
          <w:sz w:val="28"/>
          <w:szCs w:val="26"/>
        </w:rPr>
      </w:pPr>
      <w:r w:rsidRPr="00455116">
        <w:rPr>
          <w:rFonts w:ascii="Times New Roman" w:hAnsi="Times New Roman" w:cs="Times New Roman"/>
          <w:b/>
          <w:sz w:val="28"/>
          <w:szCs w:val="26"/>
        </w:rPr>
        <w:t>QUYẾT ĐỊNH</w:t>
      </w:r>
    </w:p>
    <w:p w:rsidR="0058263D" w:rsidRPr="00455116" w:rsidRDefault="00E21A4C" w:rsidP="00945718">
      <w:pPr>
        <w:spacing w:after="0" w:line="240" w:lineRule="auto"/>
        <w:jc w:val="center"/>
        <w:rPr>
          <w:rFonts w:ascii="Times New Roman" w:hAnsi="Times New Roman" w:cs="Times New Roman"/>
          <w:b/>
          <w:sz w:val="28"/>
          <w:szCs w:val="26"/>
        </w:rPr>
      </w:pPr>
      <w:bookmarkStart w:id="0" w:name="_GoBack"/>
      <w:r w:rsidRPr="00455116">
        <w:rPr>
          <w:rFonts w:ascii="Times New Roman" w:hAnsi="Times New Roman" w:cs="Times New Roman"/>
          <w:b/>
          <w:sz w:val="28"/>
          <w:szCs w:val="26"/>
        </w:rPr>
        <w:t xml:space="preserve">Về việc công bố mới </w:t>
      </w:r>
      <w:r w:rsidR="00FE3B07" w:rsidRPr="00455116">
        <w:rPr>
          <w:rFonts w:ascii="Times New Roman" w:hAnsi="Times New Roman" w:cs="Times New Roman"/>
          <w:b/>
          <w:sz w:val="28"/>
          <w:szCs w:val="26"/>
        </w:rPr>
        <w:t>D</w:t>
      </w:r>
      <w:r w:rsidRPr="00455116">
        <w:rPr>
          <w:rFonts w:ascii="Times New Roman" w:hAnsi="Times New Roman" w:cs="Times New Roman"/>
          <w:b/>
          <w:sz w:val="28"/>
          <w:szCs w:val="26"/>
        </w:rPr>
        <w:t>anh mục thủ tục hành chính</w:t>
      </w:r>
      <w:r w:rsidR="00713BDD" w:rsidRPr="00455116">
        <w:rPr>
          <w:rFonts w:ascii="Times New Roman" w:hAnsi="Times New Roman" w:cs="Times New Roman"/>
          <w:b/>
          <w:sz w:val="28"/>
          <w:szCs w:val="26"/>
        </w:rPr>
        <w:t xml:space="preserve"> </w:t>
      </w:r>
      <w:r w:rsidRPr="00455116">
        <w:rPr>
          <w:rFonts w:ascii="Times New Roman" w:hAnsi="Times New Roman" w:cs="Times New Roman"/>
          <w:b/>
          <w:sz w:val="28"/>
          <w:szCs w:val="26"/>
        </w:rPr>
        <w:t xml:space="preserve">thuộc </w:t>
      </w:r>
    </w:p>
    <w:p w:rsidR="008B7AC6" w:rsidRPr="00455116" w:rsidRDefault="0058263D" w:rsidP="00945718">
      <w:pPr>
        <w:spacing w:after="0" w:line="240" w:lineRule="auto"/>
        <w:jc w:val="center"/>
        <w:rPr>
          <w:rFonts w:ascii="Times New Roman" w:hAnsi="Times New Roman" w:cs="Times New Roman"/>
          <w:sz w:val="28"/>
          <w:szCs w:val="26"/>
        </w:rPr>
      </w:pPr>
      <w:proofErr w:type="gramStart"/>
      <w:r w:rsidRPr="00455116">
        <w:rPr>
          <w:rFonts w:ascii="Times New Roman" w:hAnsi="Times New Roman" w:cs="Times New Roman"/>
          <w:b/>
          <w:sz w:val="28"/>
          <w:szCs w:val="26"/>
        </w:rPr>
        <w:t>phạm</w:t>
      </w:r>
      <w:proofErr w:type="gramEnd"/>
      <w:r w:rsidRPr="00455116">
        <w:rPr>
          <w:rFonts w:ascii="Times New Roman" w:hAnsi="Times New Roman" w:cs="Times New Roman"/>
          <w:b/>
          <w:sz w:val="28"/>
          <w:szCs w:val="26"/>
        </w:rPr>
        <w:t xml:space="preserve"> vi, chức năng quản lý</w:t>
      </w:r>
      <w:r w:rsidR="003170F7" w:rsidRPr="00455116">
        <w:rPr>
          <w:rFonts w:ascii="Times New Roman" w:hAnsi="Times New Roman" w:cs="Times New Roman"/>
          <w:b/>
          <w:sz w:val="28"/>
          <w:szCs w:val="26"/>
        </w:rPr>
        <w:t xml:space="preserve"> </w:t>
      </w:r>
      <w:r w:rsidR="00E21A4C" w:rsidRPr="00455116">
        <w:rPr>
          <w:rFonts w:ascii="Times New Roman" w:hAnsi="Times New Roman" w:cs="Times New Roman"/>
          <w:b/>
          <w:sz w:val="28"/>
          <w:szCs w:val="26"/>
        </w:rPr>
        <w:t>của Sở Công Thương</w:t>
      </w:r>
    </w:p>
    <w:bookmarkEnd w:id="0"/>
    <w:p w:rsidR="00B10098" w:rsidRPr="00455116" w:rsidRDefault="00945718" w:rsidP="008B7AC6">
      <w:pPr>
        <w:spacing w:after="0" w:line="240" w:lineRule="auto"/>
        <w:jc w:val="center"/>
        <w:rPr>
          <w:rFonts w:ascii="Times New Roman" w:hAnsi="Times New Roman" w:cs="Times New Roman"/>
          <w:b/>
          <w:sz w:val="24"/>
          <w:szCs w:val="26"/>
        </w:rPr>
      </w:pPr>
      <w:r w:rsidRPr="00455116">
        <w:rPr>
          <w:rFonts w:ascii="Times New Roman" w:hAnsi="Times New Roman" w:cs="Times New Roman"/>
          <w:noProof/>
          <w:sz w:val="28"/>
          <w:szCs w:val="26"/>
        </w:rPr>
        <mc:AlternateContent>
          <mc:Choice Requires="wps">
            <w:drawing>
              <wp:anchor distT="0" distB="0" distL="114300" distR="114300" simplePos="0" relativeHeight="251658752" behindDoc="0" locked="0" layoutInCell="1" allowOverlap="1" wp14:anchorId="37EE74E1" wp14:editId="5206A491">
                <wp:simplePos x="0" y="0"/>
                <wp:positionH relativeFrom="margin">
                  <wp:align>center</wp:align>
                </wp:positionH>
                <wp:positionV relativeFrom="paragraph">
                  <wp:posOffset>43023</wp:posOffset>
                </wp:positionV>
                <wp:extent cx="79907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79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DC017" id="Straight Connector 16"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pt" to="6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" strokecolor="black [3200]" strokeweight=".5pt">
                <v:stroke joinstyle="miter"/>
                <w10:wrap anchorx="margin"/>
              </v:line>
            </w:pict>
          </mc:Fallback>
        </mc:AlternateContent>
      </w:r>
    </w:p>
    <w:p w:rsidR="0058263D" w:rsidRPr="00455116" w:rsidRDefault="0058263D" w:rsidP="008B7AC6">
      <w:pPr>
        <w:spacing w:after="0" w:line="240" w:lineRule="auto"/>
        <w:jc w:val="center"/>
        <w:rPr>
          <w:rFonts w:ascii="Times New Roman" w:hAnsi="Times New Roman" w:cs="Times New Roman"/>
          <w:b/>
          <w:sz w:val="12"/>
          <w:szCs w:val="26"/>
        </w:rPr>
      </w:pPr>
    </w:p>
    <w:p w:rsidR="008B7AC6" w:rsidRPr="00455116" w:rsidRDefault="008B7AC6" w:rsidP="008B7AC6">
      <w:pPr>
        <w:spacing w:after="0" w:line="240" w:lineRule="auto"/>
        <w:jc w:val="center"/>
        <w:rPr>
          <w:rFonts w:ascii="Times New Roman" w:hAnsi="Times New Roman" w:cs="Times New Roman"/>
          <w:b/>
          <w:sz w:val="28"/>
          <w:szCs w:val="26"/>
        </w:rPr>
      </w:pPr>
      <w:r w:rsidRPr="00455116">
        <w:rPr>
          <w:rFonts w:ascii="Times New Roman" w:hAnsi="Times New Roman" w:cs="Times New Roman"/>
          <w:b/>
          <w:sz w:val="28"/>
          <w:szCs w:val="26"/>
        </w:rPr>
        <w:t>CHỦ TỊCH ỦY BAN NHÂN DÂN TỈNH TRÀ VINH</w:t>
      </w:r>
    </w:p>
    <w:p w:rsidR="008B7AC6" w:rsidRPr="00455116" w:rsidRDefault="008B7AC6" w:rsidP="008B7AC6">
      <w:pPr>
        <w:spacing w:before="120" w:after="120" w:line="240" w:lineRule="auto"/>
        <w:ind w:firstLine="720"/>
        <w:jc w:val="both"/>
        <w:rPr>
          <w:rFonts w:ascii="Times New Roman" w:hAnsi="Times New Roman" w:cs="Times New Roman"/>
          <w:sz w:val="2"/>
          <w:szCs w:val="26"/>
        </w:rPr>
      </w:pPr>
    </w:p>
    <w:p w:rsidR="00945718" w:rsidRPr="00455116" w:rsidRDefault="008B7AC6" w:rsidP="00802DF3">
      <w:pPr>
        <w:spacing w:before="120" w:after="0" w:line="240" w:lineRule="auto"/>
        <w:ind w:firstLine="720"/>
        <w:jc w:val="both"/>
        <w:rPr>
          <w:rFonts w:ascii="Times New Roman" w:hAnsi="Times New Roman" w:cs="Times New Roman"/>
          <w:i/>
          <w:sz w:val="28"/>
          <w:szCs w:val="28"/>
          <w:lang w:val="it-IT"/>
        </w:rPr>
      </w:pPr>
      <w:r w:rsidRPr="00455116">
        <w:rPr>
          <w:rFonts w:ascii="Times New Roman" w:hAnsi="Times New Roman" w:cs="Times New Roman"/>
          <w:i/>
          <w:sz w:val="28"/>
          <w:szCs w:val="28"/>
        </w:rPr>
        <w:t>Căn cứ Luật Tổ chức chính quyền địa phương ngày 19</w:t>
      </w:r>
      <w:r w:rsidR="00EC0E35" w:rsidRPr="00455116">
        <w:rPr>
          <w:rFonts w:ascii="Times New Roman" w:hAnsi="Times New Roman" w:cs="Times New Roman"/>
          <w:i/>
          <w:sz w:val="28"/>
          <w:szCs w:val="28"/>
        </w:rPr>
        <w:t xml:space="preserve"> tháng </w:t>
      </w:r>
      <w:r w:rsidRPr="00455116">
        <w:rPr>
          <w:rFonts w:ascii="Times New Roman" w:hAnsi="Times New Roman" w:cs="Times New Roman"/>
          <w:i/>
          <w:sz w:val="28"/>
          <w:szCs w:val="28"/>
        </w:rPr>
        <w:t>6</w:t>
      </w:r>
      <w:r w:rsidR="00EC0E35" w:rsidRPr="00455116">
        <w:rPr>
          <w:rFonts w:ascii="Times New Roman" w:hAnsi="Times New Roman" w:cs="Times New Roman"/>
          <w:i/>
          <w:sz w:val="28"/>
          <w:szCs w:val="28"/>
        </w:rPr>
        <w:t xml:space="preserve"> năm </w:t>
      </w:r>
      <w:r w:rsidRPr="00455116">
        <w:rPr>
          <w:rFonts w:ascii="Times New Roman" w:hAnsi="Times New Roman" w:cs="Times New Roman"/>
          <w:i/>
          <w:sz w:val="28"/>
          <w:szCs w:val="28"/>
        </w:rPr>
        <w:t>2015;</w:t>
      </w:r>
      <w:r w:rsidR="003124A5" w:rsidRPr="00455116">
        <w:rPr>
          <w:rFonts w:ascii="Times New Roman" w:hAnsi="Times New Roman" w:cs="Times New Roman"/>
          <w:i/>
          <w:sz w:val="28"/>
          <w:szCs w:val="28"/>
          <w:lang w:val="it-IT"/>
        </w:rPr>
        <w:t xml:space="preserve"> </w:t>
      </w:r>
    </w:p>
    <w:p w:rsidR="003124A5" w:rsidRPr="00455116" w:rsidRDefault="00945718" w:rsidP="00802DF3">
      <w:pPr>
        <w:spacing w:before="120" w:after="0" w:line="240" w:lineRule="auto"/>
        <w:ind w:firstLine="720"/>
        <w:jc w:val="both"/>
        <w:rPr>
          <w:rFonts w:ascii="Times New Roman" w:hAnsi="Times New Roman" w:cs="Times New Roman"/>
          <w:i/>
          <w:sz w:val="28"/>
          <w:szCs w:val="28"/>
          <w:lang w:val="it-IT"/>
        </w:rPr>
      </w:pPr>
      <w:r w:rsidRPr="00455116">
        <w:rPr>
          <w:rFonts w:ascii="Times New Roman" w:hAnsi="Times New Roman" w:cs="Times New Roman"/>
          <w:i/>
          <w:sz w:val="28"/>
          <w:szCs w:val="28"/>
          <w:lang w:val="it-IT"/>
        </w:rPr>
        <w:t xml:space="preserve">Căn cứ </w:t>
      </w:r>
      <w:r w:rsidR="003124A5" w:rsidRPr="00455116">
        <w:rPr>
          <w:rFonts w:ascii="Times New Roman" w:hAnsi="Times New Roman" w:cs="Times New Roman"/>
          <w:i/>
          <w:sz w:val="28"/>
          <w:szCs w:val="28"/>
          <w:lang w:val="it-IT"/>
        </w:rPr>
        <w:t xml:space="preserve">Luật sửa đổi, bổ sung một số điều của Luật Tổ chức Chính phủ và Luật Tổ chức </w:t>
      </w:r>
      <w:r w:rsidR="00B109CD" w:rsidRPr="00455116">
        <w:rPr>
          <w:rFonts w:ascii="Times New Roman" w:hAnsi="Times New Roman" w:cs="Times New Roman"/>
          <w:i/>
          <w:sz w:val="28"/>
          <w:szCs w:val="28"/>
          <w:lang w:val="it-IT"/>
        </w:rPr>
        <w:t>c</w:t>
      </w:r>
      <w:r w:rsidR="003124A5" w:rsidRPr="00455116">
        <w:rPr>
          <w:rFonts w:ascii="Times New Roman" w:hAnsi="Times New Roman" w:cs="Times New Roman"/>
          <w:i/>
          <w:sz w:val="28"/>
          <w:szCs w:val="28"/>
          <w:lang w:val="it-IT"/>
        </w:rPr>
        <w:t>hính quyền địa phương ngày 22</w:t>
      </w:r>
      <w:r w:rsidR="00EC0E35" w:rsidRPr="00455116">
        <w:rPr>
          <w:rFonts w:ascii="Times New Roman" w:hAnsi="Times New Roman" w:cs="Times New Roman"/>
          <w:i/>
          <w:sz w:val="28"/>
          <w:szCs w:val="28"/>
          <w:lang w:val="it-IT"/>
        </w:rPr>
        <w:t xml:space="preserve"> tháng </w:t>
      </w:r>
      <w:r w:rsidR="003124A5" w:rsidRPr="00455116">
        <w:rPr>
          <w:rFonts w:ascii="Times New Roman" w:hAnsi="Times New Roman" w:cs="Times New Roman"/>
          <w:i/>
          <w:sz w:val="28"/>
          <w:szCs w:val="28"/>
          <w:lang w:val="it-IT"/>
        </w:rPr>
        <w:t>11</w:t>
      </w:r>
      <w:r w:rsidR="00EC0E35" w:rsidRPr="00455116">
        <w:rPr>
          <w:rFonts w:ascii="Times New Roman" w:hAnsi="Times New Roman" w:cs="Times New Roman"/>
          <w:i/>
          <w:sz w:val="28"/>
          <w:szCs w:val="28"/>
          <w:lang w:val="it-IT"/>
        </w:rPr>
        <w:t xml:space="preserve"> năm </w:t>
      </w:r>
      <w:r w:rsidR="003124A5" w:rsidRPr="00455116">
        <w:rPr>
          <w:rFonts w:ascii="Times New Roman" w:hAnsi="Times New Roman" w:cs="Times New Roman"/>
          <w:i/>
          <w:sz w:val="28"/>
          <w:szCs w:val="28"/>
          <w:lang w:val="it-IT"/>
        </w:rPr>
        <w:t>2019;</w:t>
      </w:r>
    </w:p>
    <w:p w:rsidR="008B7AC6" w:rsidRPr="00455116" w:rsidRDefault="008B7AC6" w:rsidP="00802DF3">
      <w:pPr>
        <w:spacing w:before="120" w:after="0" w:line="240" w:lineRule="auto"/>
        <w:ind w:firstLine="720"/>
        <w:jc w:val="both"/>
        <w:rPr>
          <w:rFonts w:ascii="Times New Roman" w:hAnsi="Times New Roman" w:cs="Times New Roman"/>
          <w:i/>
          <w:sz w:val="28"/>
          <w:szCs w:val="26"/>
        </w:rPr>
      </w:pPr>
      <w:r w:rsidRPr="00455116">
        <w:rPr>
          <w:rFonts w:ascii="Times New Roman" w:hAnsi="Times New Roman" w:cs="Times New Roman"/>
          <w:i/>
          <w:sz w:val="28"/>
          <w:szCs w:val="26"/>
        </w:rPr>
        <w:t>Căn cứ Nghị định số</w:t>
      </w:r>
      <w:r w:rsidR="00EC0E35" w:rsidRPr="00455116">
        <w:rPr>
          <w:rFonts w:ascii="Times New Roman" w:hAnsi="Times New Roman" w:cs="Times New Roman"/>
          <w:i/>
          <w:sz w:val="28"/>
          <w:szCs w:val="26"/>
        </w:rPr>
        <w:t xml:space="preserve"> 63/2010/NĐ-CP ngày 08 tháng </w:t>
      </w:r>
      <w:r w:rsidRPr="00455116">
        <w:rPr>
          <w:rFonts w:ascii="Times New Roman" w:hAnsi="Times New Roman" w:cs="Times New Roman"/>
          <w:i/>
          <w:sz w:val="28"/>
          <w:szCs w:val="26"/>
        </w:rPr>
        <w:t>6</w:t>
      </w:r>
      <w:r w:rsidR="00EC0E35" w:rsidRPr="00455116">
        <w:rPr>
          <w:rFonts w:ascii="Times New Roman" w:hAnsi="Times New Roman" w:cs="Times New Roman"/>
          <w:i/>
          <w:sz w:val="28"/>
          <w:szCs w:val="26"/>
        </w:rPr>
        <w:t xml:space="preserve"> năm </w:t>
      </w:r>
      <w:r w:rsidRPr="00455116">
        <w:rPr>
          <w:rFonts w:ascii="Times New Roman" w:hAnsi="Times New Roman" w:cs="Times New Roman"/>
          <w:i/>
          <w:sz w:val="28"/>
          <w:szCs w:val="26"/>
        </w:rPr>
        <w:t>2010 của Chính phủ về kiểm soát thủ tục hành chính; Nghị định số 92/2017/NĐ-CP ngày 07</w:t>
      </w:r>
      <w:r w:rsidR="00EC0E35" w:rsidRPr="00455116">
        <w:rPr>
          <w:rFonts w:ascii="Times New Roman" w:hAnsi="Times New Roman" w:cs="Times New Roman"/>
          <w:i/>
          <w:sz w:val="28"/>
          <w:szCs w:val="26"/>
        </w:rPr>
        <w:t xml:space="preserve"> tháng </w:t>
      </w:r>
      <w:r w:rsidRPr="00455116">
        <w:rPr>
          <w:rFonts w:ascii="Times New Roman" w:hAnsi="Times New Roman" w:cs="Times New Roman"/>
          <w:i/>
          <w:sz w:val="28"/>
          <w:szCs w:val="26"/>
        </w:rPr>
        <w:t>8</w:t>
      </w:r>
      <w:r w:rsidR="00EC0E35" w:rsidRPr="00455116">
        <w:rPr>
          <w:rFonts w:ascii="Times New Roman" w:hAnsi="Times New Roman" w:cs="Times New Roman"/>
          <w:i/>
          <w:sz w:val="28"/>
          <w:szCs w:val="26"/>
        </w:rPr>
        <w:t xml:space="preserve"> năm </w:t>
      </w:r>
      <w:r w:rsidRPr="00455116">
        <w:rPr>
          <w:rFonts w:ascii="Times New Roman" w:hAnsi="Times New Roman" w:cs="Times New Roman"/>
          <w:i/>
          <w:sz w:val="28"/>
          <w:szCs w:val="26"/>
        </w:rPr>
        <w:t>2017 của Chính phủ về việc sửa đổi, bổ sung một số điều của các Nghị định liên quan đến kiểm soát thủ tục hành chính;</w:t>
      </w:r>
    </w:p>
    <w:p w:rsidR="009C198F" w:rsidRPr="00455116" w:rsidRDefault="008B7AC6" w:rsidP="00802DF3">
      <w:pPr>
        <w:spacing w:before="120" w:after="0" w:line="240" w:lineRule="auto"/>
        <w:ind w:firstLine="720"/>
        <w:jc w:val="both"/>
        <w:rPr>
          <w:rFonts w:ascii="Times New Roman" w:hAnsi="Times New Roman" w:cs="Times New Roman"/>
          <w:i/>
          <w:sz w:val="28"/>
          <w:szCs w:val="28"/>
        </w:rPr>
      </w:pPr>
      <w:r w:rsidRPr="00455116">
        <w:rPr>
          <w:rFonts w:ascii="Times New Roman" w:hAnsi="Times New Roman" w:cs="Times New Roman"/>
          <w:i/>
          <w:sz w:val="28"/>
          <w:szCs w:val="26"/>
        </w:rPr>
        <w:t>Căn cứ Thông tư số 02/2017/TT-VPCP ngày 31</w:t>
      </w:r>
      <w:r w:rsidR="00EC0E35" w:rsidRPr="00455116">
        <w:rPr>
          <w:rFonts w:ascii="Times New Roman" w:hAnsi="Times New Roman" w:cs="Times New Roman"/>
          <w:i/>
          <w:sz w:val="28"/>
          <w:szCs w:val="26"/>
        </w:rPr>
        <w:t xml:space="preserve"> tháng </w:t>
      </w:r>
      <w:r w:rsidRPr="00455116">
        <w:rPr>
          <w:rFonts w:ascii="Times New Roman" w:hAnsi="Times New Roman" w:cs="Times New Roman"/>
          <w:i/>
          <w:sz w:val="28"/>
          <w:szCs w:val="26"/>
        </w:rPr>
        <w:t>10</w:t>
      </w:r>
      <w:r w:rsidR="00EC0E35" w:rsidRPr="00455116">
        <w:rPr>
          <w:rFonts w:ascii="Times New Roman" w:hAnsi="Times New Roman" w:cs="Times New Roman"/>
          <w:i/>
          <w:sz w:val="28"/>
          <w:szCs w:val="26"/>
        </w:rPr>
        <w:t xml:space="preserve"> năm </w:t>
      </w:r>
      <w:r w:rsidRPr="00455116">
        <w:rPr>
          <w:rFonts w:ascii="Times New Roman" w:hAnsi="Times New Roman" w:cs="Times New Roman"/>
          <w:i/>
          <w:sz w:val="28"/>
          <w:szCs w:val="26"/>
        </w:rPr>
        <w:t>2017 của Bộ Trưởng, Chủ nhiệm văn phòng Chính phủ hướng dẫn về nghiệp vụ kiểm soát thủ tục hành chính;</w:t>
      </w:r>
      <w:r w:rsidRPr="00455116">
        <w:rPr>
          <w:rFonts w:ascii="Times New Roman" w:hAnsi="Times New Roman" w:cs="Times New Roman"/>
          <w:i/>
          <w:sz w:val="28"/>
          <w:szCs w:val="28"/>
        </w:rPr>
        <w:t xml:space="preserve"> </w:t>
      </w:r>
    </w:p>
    <w:p w:rsidR="008B7AC6" w:rsidRPr="00455116" w:rsidRDefault="009C198F" w:rsidP="00802DF3">
      <w:pPr>
        <w:spacing w:before="120" w:after="0" w:line="240" w:lineRule="auto"/>
        <w:ind w:firstLine="720"/>
        <w:jc w:val="both"/>
        <w:rPr>
          <w:rFonts w:ascii="Times New Roman" w:hAnsi="Times New Roman" w:cs="Times New Roman"/>
          <w:i/>
          <w:sz w:val="28"/>
          <w:szCs w:val="28"/>
        </w:rPr>
      </w:pPr>
      <w:r w:rsidRPr="00455116">
        <w:rPr>
          <w:rFonts w:ascii="Times New Roman" w:hAnsi="Times New Roman" w:cs="Times New Roman"/>
          <w:i/>
          <w:sz w:val="28"/>
          <w:szCs w:val="28"/>
        </w:rPr>
        <w:t xml:space="preserve">Căn cứ </w:t>
      </w:r>
      <w:r w:rsidR="008B7AC6" w:rsidRPr="00455116">
        <w:rPr>
          <w:rFonts w:ascii="Times New Roman" w:hAnsi="Times New Roman" w:cs="Times New Roman"/>
          <w:i/>
          <w:sz w:val="28"/>
          <w:szCs w:val="28"/>
        </w:rPr>
        <w:t>Thông tư số 01/2018/TT-VPCP ngày 23</w:t>
      </w:r>
      <w:r w:rsidR="00EC0E35" w:rsidRPr="00455116">
        <w:rPr>
          <w:rFonts w:ascii="Times New Roman" w:hAnsi="Times New Roman" w:cs="Times New Roman"/>
          <w:i/>
          <w:sz w:val="28"/>
          <w:szCs w:val="28"/>
        </w:rPr>
        <w:t xml:space="preserve"> tháng </w:t>
      </w:r>
      <w:r w:rsidR="008B7AC6" w:rsidRPr="00455116">
        <w:rPr>
          <w:rFonts w:ascii="Times New Roman" w:hAnsi="Times New Roman" w:cs="Times New Roman"/>
          <w:i/>
          <w:sz w:val="28"/>
          <w:szCs w:val="28"/>
        </w:rPr>
        <w:t>11</w:t>
      </w:r>
      <w:r w:rsidR="00EC0E35" w:rsidRPr="00455116">
        <w:rPr>
          <w:rFonts w:ascii="Times New Roman" w:hAnsi="Times New Roman" w:cs="Times New Roman"/>
          <w:i/>
          <w:sz w:val="28"/>
          <w:szCs w:val="28"/>
        </w:rPr>
        <w:t xml:space="preserve"> năm </w:t>
      </w:r>
      <w:r w:rsidR="008B7AC6" w:rsidRPr="00455116">
        <w:rPr>
          <w:rFonts w:ascii="Times New Roman" w:hAnsi="Times New Roman" w:cs="Times New Roman"/>
          <w:i/>
          <w:sz w:val="28"/>
          <w:szCs w:val="28"/>
        </w:rPr>
        <w:t>2018 của Bộ trưởng, Chủ nhiệm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5B01EB" w:rsidRPr="00455116" w:rsidRDefault="005B01EB" w:rsidP="00802DF3">
      <w:pPr>
        <w:spacing w:before="120" w:after="0" w:line="240" w:lineRule="auto"/>
        <w:ind w:firstLine="720"/>
        <w:jc w:val="both"/>
        <w:rPr>
          <w:rFonts w:ascii="Times New Roman" w:hAnsi="Times New Roman" w:cs="Times New Roman"/>
          <w:i/>
          <w:sz w:val="28"/>
          <w:szCs w:val="28"/>
        </w:rPr>
      </w:pPr>
      <w:r w:rsidRPr="00455116">
        <w:rPr>
          <w:rFonts w:ascii="Times New Roman" w:hAnsi="Times New Roman" w:cs="Times New Roman"/>
          <w:i/>
          <w:sz w:val="28"/>
          <w:szCs w:val="28"/>
        </w:rPr>
        <w:t>Căn cứ Thông tư số</w:t>
      </w:r>
      <w:r w:rsidR="006C1CC5" w:rsidRPr="00455116">
        <w:rPr>
          <w:rFonts w:ascii="Times New Roman" w:hAnsi="Times New Roman" w:cs="Times New Roman"/>
          <w:i/>
          <w:sz w:val="28"/>
          <w:szCs w:val="28"/>
        </w:rPr>
        <w:t xml:space="preserve"> </w:t>
      </w:r>
      <w:r w:rsidRPr="00455116">
        <w:rPr>
          <w:rFonts w:ascii="Times New Roman" w:hAnsi="Times New Roman" w:cs="Times New Roman"/>
          <w:i/>
          <w:sz w:val="28"/>
          <w:szCs w:val="28"/>
        </w:rPr>
        <w:t>18/2018/TT-BCT ngày 19</w:t>
      </w:r>
      <w:r w:rsidR="00EC0E35" w:rsidRPr="00455116">
        <w:rPr>
          <w:rFonts w:ascii="Times New Roman" w:hAnsi="Times New Roman" w:cs="Times New Roman"/>
          <w:i/>
          <w:sz w:val="28"/>
          <w:szCs w:val="28"/>
        </w:rPr>
        <w:t xml:space="preserve"> tháng </w:t>
      </w:r>
      <w:r w:rsidRPr="00455116">
        <w:rPr>
          <w:rFonts w:ascii="Times New Roman" w:hAnsi="Times New Roman" w:cs="Times New Roman"/>
          <w:i/>
          <w:sz w:val="28"/>
          <w:szCs w:val="28"/>
        </w:rPr>
        <w:t>7</w:t>
      </w:r>
      <w:r w:rsidR="00EC0E35" w:rsidRPr="00455116">
        <w:rPr>
          <w:rFonts w:ascii="Times New Roman" w:hAnsi="Times New Roman" w:cs="Times New Roman"/>
          <w:i/>
          <w:sz w:val="28"/>
          <w:szCs w:val="28"/>
        </w:rPr>
        <w:t xml:space="preserve"> năm </w:t>
      </w:r>
      <w:r w:rsidRPr="00455116">
        <w:rPr>
          <w:rFonts w:ascii="Times New Roman" w:hAnsi="Times New Roman" w:cs="Times New Roman"/>
          <w:i/>
          <w:sz w:val="28"/>
          <w:szCs w:val="28"/>
        </w:rPr>
        <w:t>2018 của Bộ trưởng</w:t>
      </w:r>
      <w:r w:rsidR="00EC0E35" w:rsidRPr="00455116">
        <w:rPr>
          <w:rFonts w:ascii="Times New Roman" w:hAnsi="Times New Roman" w:cs="Times New Roman"/>
          <w:i/>
          <w:sz w:val="28"/>
          <w:szCs w:val="28"/>
        </w:rPr>
        <w:t xml:space="preserve"> </w:t>
      </w:r>
      <w:r w:rsidRPr="00455116">
        <w:rPr>
          <w:rFonts w:ascii="Times New Roman" w:hAnsi="Times New Roman" w:cs="Times New Roman"/>
          <w:i/>
          <w:sz w:val="28"/>
          <w:szCs w:val="28"/>
        </w:rPr>
        <w:t>Bộ Công Thương quy định về hoạt động kiểm soát thủ tục hành chính thuộc phạm vi chức năng quản lý của Bộ Công Thương;</w:t>
      </w:r>
    </w:p>
    <w:p w:rsidR="00886E70" w:rsidRPr="00455116" w:rsidRDefault="00713BDD" w:rsidP="00802DF3">
      <w:pPr>
        <w:spacing w:before="120" w:after="0" w:line="240" w:lineRule="auto"/>
        <w:ind w:firstLine="720"/>
        <w:jc w:val="both"/>
        <w:rPr>
          <w:rFonts w:ascii="Times New Roman" w:hAnsi="Times New Roman" w:cs="Times New Roman"/>
          <w:i/>
          <w:sz w:val="28"/>
          <w:szCs w:val="28"/>
        </w:rPr>
      </w:pPr>
      <w:r w:rsidRPr="00455116">
        <w:rPr>
          <w:rFonts w:ascii="Times New Roman" w:hAnsi="Times New Roman" w:cs="Times New Roman"/>
          <w:i/>
          <w:sz w:val="28"/>
          <w:szCs w:val="28"/>
        </w:rPr>
        <w:t>Căn cứ Quyết định số 1831/QĐ-BCT ngày 12</w:t>
      </w:r>
      <w:r w:rsidR="00EC0E35" w:rsidRPr="00455116">
        <w:rPr>
          <w:rFonts w:ascii="Times New Roman" w:hAnsi="Times New Roman" w:cs="Times New Roman"/>
          <w:i/>
          <w:sz w:val="28"/>
          <w:szCs w:val="28"/>
        </w:rPr>
        <w:t xml:space="preserve"> tháng </w:t>
      </w:r>
      <w:r w:rsidRPr="00455116">
        <w:rPr>
          <w:rFonts w:ascii="Times New Roman" w:hAnsi="Times New Roman" w:cs="Times New Roman"/>
          <w:i/>
          <w:sz w:val="28"/>
          <w:szCs w:val="28"/>
        </w:rPr>
        <w:t>9</w:t>
      </w:r>
      <w:r w:rsidR="00EC0E35" w:rsidRPr="00455116">
        <w:rPr>
          <w:rFonts w:ascii="Times New Roman" w:hAnsi="Times New Roman" w:cs="Times New Roman"/>
          <w:i/>
          <w:sz w:val="28"/>
          <w:szCs w:val="28"/>
        </w:rPr>
        <w:t xml:space="preserve"> năm </w:t>
      </w:r>
      <w:r w:rsidRPr="00455116">
        <w:rPr>
          <w:rFonts w:ascii="Times New Roman" w:hAnsi="Times New Roman" w:cs="Times New Roman"/>
          <w:i/>
          <w:sz w:val="28"/>
          <w:szCs w:val="28"/>
        </w:rPr>
        <w:t xml:space="preserve">2022 của Bộ trưởng Bộ Công Thương về việc công bố thủ tục hành chính sửa đổi, bổ sung trong lĩnh vực </w:t>
      </w:r>
      <w:r w:rsidR="0022406A" w:rsidRPr="00455116">
        <w:rPr>
          <w:rFonts w:ascii="Times New Roman" w:hAnsi="Times New Roman" w:cs="Times New Roman"/>
          <w:i/>
          <w:sz w:val="28"/>
          <w:szCs w:val="28"/>
        </w:rPr>
        <w:t>đ</w:t>
      </w:r>
      <w:r w:rsidRPr="00455116">
        <w:rPr>
          <w:rFonts w:ascii="Times New Roman" w:hAnsi="Times New Roman" w:cs="Times New Roman"/>
          <w:i/>
          <w:sz w:val="28"/>
          <w:szCs w:val="28"/>
        </w:rPr>
        <w:t xml:space="preserve">iện thuộc phạm vi chức năng quản lý của Bộ Công Thương; </w:t>
      </w:r>
    </w:p>
    <w:p w:rsidR="00886E70" w:rsidRPr="00455116" w:rsidRDefault="00886E70" w:rsidP="00802DF3">
      <w:pPr>
        <w:spacing w:before="120" w:after="0" w:line="240" w:lineRule="auto"/>
        <w:ind w:firstLine="720"/>
        <w:jc w:val="both"/>
        <w:rPr>
          <w:rFonts w:ascii="Times New Roman" w:hAnsi="Times New Roman" w:cs="Times New Roman"/>
          <w:i/>
          <w:sz w:val="28"/>
          <w:szCs w:val="28"/>
        </w:rPr>
      </w:pPr>
      <w:r w:rsidRPr="00455116">
        <w:rPr>
          <w:rFonts w:ascii="Times New Roman" w:hAnsi="Times New Roman" w:cs="Times New Roman"/>
          <w:i/>
          <w:sz w:val="28"/>
          <w:szCs w:val="28"/>
        </w:rPr>
        <w:t xml:space="preserve">Căn cứ </w:t>
      </w:r>
      <w:r w:rsidR="00713BDD" w:rsidRPr="00455116">
        <w:rPr>
          <w:rFonts w:ascii="Times New Roman" w:hAnsi="Times New Roman" w:cs="Times New Roman"/>
          <w:i/>
          <w:sz w:val="28"/>
          <w:szCs w:val="28"/>
        </w:rPr>
        <w:t>Quyết định số 2544/QĐ-BCT ngày 28</w:t>
      </w:r>
      <w:r w:rsidR="00EC0E35" w:rsidRPr="00455116">
        <w:rPr>
          <w:rFonts w:ascii="Times New Roman" w:hAnsi="Times New Roman" w:cs="Times New Roman"/>
          <w:i/>
          <w:sz w:val="28"/>
          <w:szCs w:val="28"/>
        </w:rPr>
        <w:t xml:space="preserve"> tháng </w:t>
      </w:r>
      <w:r w:rsidR="00713BDD" w:rsidRPr="00455116">
        <w:rPr>
          <w:rFonts w:ascii="Times New Roman" w:hAnsi="Times New Roman" w:cs="Times New Roman"/>
          <w:i/>
          <w:sz w:val="28"/>
          <w:szCs w:val="28"/>
        </w:rPr>
        <w:t>11</w:t>
      </w:r>
      <w:r w:rsidR="00EC0E35" w:rsidRPr="00455116">
        <w:rPr>
          <w:rFonts w:ascii="Times New Roman" w:hAnsi="Times New Roman" w:cs="Times New Roman"/>
          <w:i/>
          <w:sz w:val="28"/>
          <w:szCs w:val="28"/>
        </w:rPr>
        <w:t xml:space="preserve"> năm </w:t>
      </w:r>
      <w:r w:rsidR="00713BDD" w:rsidRPr="00455116">
        <w:rPr>
          <w:rFonts w:ascii="Times New Roman" w:hAnsi="Times New Roman" w:cs="Times New Roman"/>
          <w:i/>
          <w:sz w:val="28"/>
          <w:szCs w:val="28"/>
        </w:rPr>
        <w:t xml:space="preserve">2022 của Bộ trưởng Bộ Công Thương về việc công bố thủ tục hành chính mới ban hành, thủ tục hành chính sửa đổi, bổ sung trong lĩnh vực </w:t>
      </w:r>
      <w:r w:rsidR="0022406A" w:rsidRPr="00455116">
        <w:rPr>
          <w:rFonts w:ascii="Times New Roman" w:hAnsi="Times New Roman" w:cs="Times New Roman"/>
          <w:i/>
          <w:sz w:val="28"/>
          <w:szCs w:val="28"/>
        </w:rPr>
        <w:t>h</w:t>
      </w:r>
      <w:r w:rsidR="00713BDD" w:rsidRPr="00455116">
        <w:rPr>
          <w:rFonts w:ascii="Times New Roman" w:hAnsi="Times New Roman" w:cs="Times New Roman"/>
          <w:i/>
          <w:sz w:val="28"/>
          <w:szCs w:val="28"/>
        </w:rPr>
        <w:t>óa chất thuộc phạm vi chức năng quản lý của Bộ Công Thương;</w:t>
      </w:r>
      <w:r w:rsidR="00B541EE" w:rsidRPr="00455116">
        <w:rPr>
          <w:rFonts w:ascii="Times New Roman" w:hAnsi="Times New Roman" w:cs="Times New Roman"/>
          <w:i/>
          <w:sz w:val="28"/>
          <w:szCs w:val="28"/>
        </w:rPr>
        <w:t xml:space="preserve"> </w:t>
      </w:r>
    </w:p>
    <w:p w:rsidR="0086409D" w:rsidRPr="00455116" w:rsidRDefault="00886E70" w:rsidP="00802DF3">
      <w:pPr>
        <w:spacing w:before="120" w:after="0" w:line="240" w:lineRule="auto"/>
        <w:ind w:firstLine="720"/>
        <w:jc w:val="both"/>
        <w:rPr>
          <w:rFonts w:ascii="Times New Roman" w:hAnsi="Times New Roman" w:cs="Times New Roman"/>
          <w:i/>
          <w:sz w:val="28"/>
          <w:szCs w:val="28"/>
        </w:rPr>
      </w:pPr>
      <w:r w:rsidRPr="00455116">
        <w:rPr>
          <w:rFonts w:ascii="Times New Roman" w:hAnsi="Times New Roman" w:cs="Times New Roman"/>
          <w:i/>
          <w:sz w:val="28"/>
          <w:szCs w:val="28"/>
        </w:rPr>
        <w:t xml:space="preserve">Căn cứ </w:t>
      </w:r>
      <w:r w:rsidR="00B541EE" w:rsidRPr="00455116">
        <w:rPr>
          <w:rFonts w:ascii="Times New Roman" w:hAnsi="Times New Roman" w:cs="Times New Roman"/>
          <w:i/>
          <w:sz w:val="28"/>
          <w:szCs w:val="28"/>
        </w:rPr>
        <w:t>Quyết định số 67/QĐ-BCT ngày 16</w:t>
      </w:r>
      <w:r w:rsidR="00EC0E35" w:rsidRPr="00455116">
        <w:rPr>
          <w:rFonts w:ascii="Times New Roman" w:hAnsi="Times New Roman" w:cs="Times New Roman"/>
          <w:i/>
          <w:sz w:val="28"/>
          <w:szCs w:val="28"/>
        </w:rPr>
        <w:t xml:space="preserve"> tháng </w:t>
      </w:r>
      <w:r w:rsidR="00B541EE" w:rsidRPr="00455116">
        <w:rPr>
          <w:rFonts w:ascii="Times New Roman" w:hAnsi="Times New Roman" w:cs="Times New Roman"/>
          <w:i/>
          <w:sz w:val="28"/>
          <w:szCs w:val="28"/>
        </w:rPr>
        <w:t>01</w:t>
      </w:r>
      <w:r w:rsidR="00EC0E35" w:rsidRPr="00455116">
        <w:rPr>
          <w:rFonts w:ascii="Times New Roman" w:hAnsi="Times New Roman" w:cs="Times New Roman"/>
          <w:i/>
          <w:sz w:val="28"/>
          <w:szCs w:val="28"/>
        </w:rPr>
        <w:t xml:space="preserve"> năm </w:t>
      </w:r>
      <w:r w:rsidR="00B541EE" w:rsidRPr="00455116">
        <w:rPr>
          <w:rFonts w:ascii="Times New Roman" w:hAnsi="Times New Roman" w:cs="Times New Roman"/>
          <w:i/>
          <w:sz w:val="28"/>
          <w:szCs w:val="28"/>
        </w:rPr>
        <w:t xml:space="preserve">2023 của Bộ trưởng Bộ Công Thương về việc công bố thủ tục hành chính bị hủy bỏ hoặc bãi bỏ trong lĩnh vực </w:t>
      </w:r>
      <w:r w:rsidR="0022406A" w:rsidRPr="00455116">
        <w:rPr>
          <w:rFonts w:ascii="Times New Roman" w:hAnsi="Times New Roman" w:cs="Times New Roman"/>
          <w:i/>
          <w:sz w:val="28"/>
          <w:szCs w:val="28"/>
        </w:rPr>
        <w:t>đ</w:t>
      </w:r>
      <w:r w:rsidR="00B541EE" w:rsidRPr="00455116">
        <w:rPr>
          <w:rFonts w:ascii="Times New Roman" w:hAnsi="Times New Roman" w:cs="Times New Roman"/>
          <w:i/>
          <w:sz w:val="28"/>
          <w:szCs w:val="28"/>
        </w:rPr>
        <w:t>iện thuộc phạm vi chức năng quản lý của Bộ Công Thương;</w:t>
      </w:r>
    </w:p>
    <w:p w:rsidR="00574B02" w:rsidRPr="00455116" w:rsidRDefault="00574B02" w:rsidP="00802DF3">
      <w:pPr>
        <w:spacing w:before="120" w:after="0" w:line="240" w:lineRule="auto"/>
        <w:ind w:firstLine="720"/>
        <w:jc w:val="both"/>
        <w:rPr>
          <w:rFonts w:ascii="Times New Roman" w:hAnsi="Times New Roman" w:cs="Times New Roman"/>
          <w:i/>
          <w:sz w:val="28"/>
          <w:szCs w:val="28"/>
        </w:rPr>
      </w:pPr>
      <w:r w:rsidRPr="00455116">
        <w:rPr>
          <w:rFonts w:ascii="Times New Roman" w:hAnsi="Times New Roman" w:cs="Times New Roman"/>
          <w:i/>
          <w:sz w:val="28"/>
          <w:szCs w:val="28"/>
        </w:rPr>
        <w:t>Căn cứ Quyết định số 608/QĐ-BCT ngày 09 tháng 3 năm 2023 của Bộ trưởng Bộ Công Thương về việc công bố thủ tục hành chính sửa đổi, bổ sung trong lĩnh vực quản lý cạnh tranh, dịch vụ thương mại thuộc phạm vi chức năng quản lý của Bộ Công Thương;</w:t>
      </w:r>
    </w:p>
    <w:p w:rsidR="008B7AC6" w:rsidRPr="00455116" w:rsidRDefault="008B7AC6" w:rsidP="00802DF3">
      <w:pPr>
        <w:spacing w:before="120" w:after="0" w:line="240" w:lineRule="auto"/>
        <w:ind w:firstLine="720"/>
        <w:jc w:val="both"/>
        <w:rPr>
          <w:rFonts w:ascii="Times New Roman" w:hAnsi="Times New Roman" w:cs="Times New Roman"/>
          <w:i/>
          <w:sz w:val="28"/>
          <w:szCs w:val="26"/>
        </w:rPr>
      </w:pPr>
      <w:proofErr w:type="gramStart"/>
      <w:r w:rsidRPr="00455116">
        <w:rPr>
          <w:rFonts w:ascii="Times New Roman" w:hAnsi="Times New Roman" w:cs="Times New Roman"/>
          <w:i/>
          <w:sz w:val="28"/>
          <w:szCs w:val="26"/>
        </w:rPr>
        <w:lastRenderedPageBreak/>
        <w:t xml:space="preserve">Theo </w:t>
      </w:r>
      <w:r w:rsidR="006E75C8" w:rsidRPr="00455116">
        <w:rPr>
          <w:rFonts w:ascii="Times New Roman" w:hAnsi="Times New Roman" w:cs="Times New Roman"/>
          <w:i/>
          <w:sz w:val="28"/>
          <w:szCs w:val="26"/>
        </w:rPr>
        <w:t>đề nghị</w:t>
      </w:r>
      <w:r w:rsidRPr="00455116">
        <w:rPr>
          <w:rFonts w:ascii="Times New Roman" w:hAnsi="Times New Roman" w:cs="Times New Roman"/>
          <w:i/>
          <w:sz w:val="28"/>
          <w:szCs w:val="26"/>
        </w:rPr>
        <w:t xml:space="preserve"> của Giám đốc Sở</w:t>
      </w:r>
      <w:r w:rsidR="006E75C8" w:rsidRPr="00455116">
        <w:rPr>
          <w:rFonts w:ascii="Times New Roman" w:hAnsi="Times New Roman" w:cs="Times New Roman"/>
          <w:i/>
          <w:sz w:val="28"/>
          <w:szCs w:val="26"/>
        </w:rPr>
        <w:t xml:space="preserve"> Công Thương.</w:t>
      </w:r>
      <w:proofErr w:type="gramEnd"/>
    </w:p>
    <w:p w:rsidR="008B7AC6" w:rsidRPr="00455116" w:rsidRDefault="008B7AC6" w:rsidP="00802DF3">
      <w:pPr>
        <w:spacing w:before="120" w:after="0" w:line="240" w:lineRule="auto"/>
        <w:jc w:val="center"/>
        <w:rPr>
          <w:rFonts w:ascii="Times New Roman" w:hAnsi="Times New Roman" w:cs="Times New Roman"/>
          <w:b/>
          <w:sz w:val="28"/>
          <w:szCs w:val="26"/>
        </w:rPr>
      </w:pPr>
      <w:r w:rsidRPr="00455116">
        <w:rPr>
          <w:rFonts w:ascii="Times New Roman" w:hAnsi="Times New Roman" w:cs="Times New Roman"/>
          <w:b/>
          <w:sz w:val="28"/>
          <w:szCs w:val="26"/>
        </w:rPr>
        <w:t>QUYẾT ĐỊNH:</w:t>
      </w:r>
    </w:p>
    <w:p w:rsidR="008B7AC6" w:rsidRPr="00455116" w:rsidRDefault="008B7AC6" w:rsidP="00802DF3">
      <w:pPr>
        <w:spacing w:before="120" w:after="0" w:line="240" w:lineRule="auto"/>
        <w:ind w:firstLine="720"/>
        <w:jc w:val="both"/>
        <w:rPr>
          <w:rFonts w:ascii="Times New Roman" w:hAnsi="Times New Roman" w:cs="Times New Roman"/>
          <w:sz w:val="28"/>
          <w:szCs w:val="28"/>
        </w:rPr>
      </w:pPr>
      <w:proofErr w:type="gramStart"/>
      <w:r w:rsidRPr="00455116">
        <w:rPr>
          <w:rFonts w:ascii="Times New Roman" w:hAnsi="Times New Roman" w:cs="Times New Roman"/>
          <w:b/>
          <w:sz w:val="28"/>
          <w:szCs w:val="28"/>
        </w:rPr>
        <w:t>Điều 1.</w:t>
      </w:r>
      <w:proofErr w:type="gramEnd"/>
      <w:r w:rsidRPr="00455116">
        <w:rPr>
          <w:rFonts w:ascii="Times New Roman" w:hAnsi="Times New Roman" w:cs="Times New Roman"/>
          <w:sz w:val="28"/>
          <w:szCs w:val="28"/>
        </w:rPr>
        <w:t xml:space="preserve"> Công bố</w:t>
      </w:r>
      <w:r w:rsidR="00B12849" w:rsidRPr="00455116">
        <w:rPr>
          <w:rFonts w:ascii="Times New Roman" w:hAnsi="Times New Roman" w:cs="Times New Roman"/>
          <w:sz w:val="28"/>
          <w:szCs w:val="28"/>
        </w:rPr>
        <w:t xml:space="preserve"> </w:t>
      </w:r>
      <w:r w:rsidR="00C925E0" w:rsidRPr="00455116">
        <w:rPr>
          <w:rFonts w:ascii="Times New Roman" w:hAnsi="Times New Roman" w:cs="Times New Roman"/>
          <w:sz w:val="28"/>
          <w:szCs w:val="28"/>
        </w:rPr>
        <w:t xml:space="preserve">mới </w:t>
      </w:r>
      <w:r w:rsidR="006E75C8" w:rsidRPr="00455116">
        <w:rPr>
          <w:rFonts w:ascii="Times New Roman" w:hAnsi="Times New Roman" w:cs="Times New Roman"/>
          <w:sz w:val="28"/>
          <w:szCs w:val="28"/>
        </w:rPr>
        <w:t xml:space="preserve">kèm </w:t>
      </w:r>
      <w:proofErr w:type="gramStart"/>
      <w:r w:rsidR="006E75C8" w:rsidRPr="00455116">
        <w:rPr>
          <w:rFonts w:ascii="Times New Roman" w:hAnsi="Times New Roman" w:cs="Times New Roman"/>
          <w:sz w:val="28"/>
          <w:szCs w:val="28"/>
        </w:rPr>
        <w:t>theo</w:t>
      </w:r>
      <w:proofErr w:type="gramEnd"/>
      <w:r w:rsidR="006E75C8" w:rsidRPr="00455116">
        <w:rPr>
          <w:rFonts w:ascii="Times New Roman" w:hAnsi="Times New Roman" w:cs="Times New Roman"/>
          <w:sz w:val="28"/>
          <w:szCs w:val="28"/>
        </w:rPr>
        <w:t xml:space="preserve"> Quyết định này</w:t>
      </w:r>
      <w:r w:rsidR="008C67CA" w:rsidRPr="00455116">
        <w:rPr>
          <w:rFonts w:ascii="Times New Roman" w:hAnsi="Times New Roman" w:cs="Times New Roman"/>
          <w:sz w:val="28"/>
          <w:szCs w:val="28"/>
        </w:rPr>
        <w:t xml:space="preserve"> </w:t>
      </w:r>
      <w:r w:rsidR="0058263D" w:rsidRPr="00455116">
        <w:rPr>
          <w:rFonts w:ascii="Times New Roman" w:hAnsi="Times New Roman" w:cs="Times New Roman"/>
          <w:sz w:val="28"/>
          <w:szCs w:val="28"/>
        </w:rPr>
        <w:t xml:space="preserve">Danh mục </w:t>
      </w:r>
      <w:r w:rsidR="0058263D" w:rsidRPr="00455116">
        <w:rPr>
          <w:rFonts w:ascii="Times New Roman" w:hAnsi="Times New Roman" w:cs="Times New Roman"/>
          <w:b/>
          <w:sz w:val="28"/>
          <w:szCs w:val="28"/>
        </w:rPr>
        <w:t>132</w:t>
      </w:r>
      <w:r w:rsidR="0058263D" w:rsidRPr="00455116">
        <w:rPr>
          <w:rFonts w:ascii="Times New Roman" w:hAnsi="Times New Roman" w:cs="Times New Roman"/>
          <w:sz w:val="28"/>
          <w:szCs w:val="28"/>
        </w:rPr>
        <w:t xml:space="preserve"> (</w:t>
      </w:r>
      <w:r w:rsidR="0058263D" w:rsidRPr="00455116">
        <w:rPr>
          <w:rFonts w:ascii="Times New Roman" w:hAnsi="Times New Roman" w:cs="Times New Roman"/>
          <w:i/>
          <w:sz w:val="28"/>
          <w:szCs w:val="28"/>
        </w:rPr>
        <w:t>Một trăm ba mươi hai</w:t>
      </w:r>
      <w:r w:rsidR="0058263D" w:rsidRPr="00455116">
        <w:rPr>
          <w:rFonts w:ascii="Times New Roman" w:hAnsi="Times New Roman" w:cs="Times New Roman"/>
          <w:sz w:val="28"/>
          <w:szCs w:val="28"/>
        </w:rPr>
        <w:t xml:space="preserve">) </w:t>
      </w:r>
      <w:r w:rsidR="00FE3B07" w:rsidRPr="00455116">
        <w:rPr>
          <w:rFonts w:ascii="Times New Roman" w:hAnsi="Times New Roman" w:cs="Times New Roman"/>
          <w:sz w:val="28"/>
          <w:szCs w:val="28"/>
        </w:rPr>
        <w:t>thủ tục hành chính (</w:t>
      </w:r>
      <w:r w:rsidR="0058263D" w:rsidRPr="00455116">
        <w:rPr>
          <w:rFonts w:ascii="Times New Roman" w:hAnsi="Times New Roman" w:cs="Times New Roman"/>
          <w:sz w:val="28"/>
          <w:szCs w:val="28"/>
        </w:rPr>
        <w:t>TTHC</w:t>
      </w:r>
      <w:r w:rsidR="00FE3B07" w:rsidRPr="00455116">
        <w:rPr>
          <w:rFonts w:ascii="Times New Roman" w:hAnsi="Times New Roman" w:cs="Times New Roman"/>
          <w:sz w:val="28"/>
          <w:szCs w:val="28"/>
        </w:rPr>
        <w:t>)</w:t>
      </w:r>
      <w:r w:rsidR="001D24EA" w:rsidRPr="00455116">
        <w:rPr>
          <w:rFonts w:ascii="Times New Roman" w:hAnsi="Times New Roman" w:cs="Times New Roman"/>
          <w:sz w:val="28"/>
          <w:szCs w:val="28"/>
        </w:rPr>
        <w:t xml:space="preserve"> (cấp tỉnh:</w:t>
      </w:r>
      <w:r w:rsidR="00041CA6" w:rsidRPr="00455116">
        <w:rPr>
          <w:rFonts w:ascii="Times New Roman" w:hAnsi="Times New Roman" w:cs="Times New Roman"/>
          <w:sz w:val="28"/>
          <w:szCs w:val="28"/>
        </w:rPr>
        <w:t xml:space="preserve"> </w:t>
      </w:r>
      <w:r w:rsidR="00041CA6" w:rsidRPr="00455116">
        <w:rPr>
          <w:rFonts w:ascii="Times New Roman" w:hAnsi="Times New Roman" w:cs="Times New Roman"/>
          <w:b/>
          <w:sz w:val="28"/>
          <w:szCs w:val="28"/>
        </w:rPr>
        <w:t>119</w:t>
      </w:r>
      <w:r w:rsidR="00041CA6" w:rsidRPr="00455116">
        <w:rPr>
          <w:rFonts w:ascii="Times New Roman" w:hAnsi="Times New Roman" w:cs="Times New Roman"/>
          <w:sz w:val="28"/>
          <w:szCs w:val="28"/>
        </w:rPr>
        <w:t xml:space="preserve"> TTHC; </w:t>
      </w:r>
      <w:r w:rsidR="001D24EA" w:rsidRPr="00455116">
        <w:rPr>
          <w:rFonts w:ascii="Times New Roman" w:hAnsi="Times New Roman" w:cs="Times New Roman"/>
          <w:sz w:val="28"/>
          <w:szCs w:val="28"/>
        </w:rPr>
        <w:t>cấp huyện:</w:t>
      </w:r>
      <w:r w:rsidR="00041CA6" w:rsidRPr="00455116">
        <w:rPr>
          <w:rFonts w:ascii="Times New Roman" w:hAnsi="Times New Roman" w:cs="Times New Roman"/>
          <w:sz w:val="28"/>
          <w:szCs w:val="28"/>
        </w:rPr>
        <w:t xml:space="preserve"> </w:t>
      </w:r>
      <w:r w:rsidR="00041CA6" w:rsidRPr="00455116">
        <w:rPr>
          <w:rFonts w:ascii="Times New Roman" w:hAnsi="Times New Roman" w:cs="Times New Roman"/>
          <w:b/>
          <w:sz w:val="28"/>
          <w:szCs w:val="28"/>
        </w:rPr>
        <w:t>13</w:t>
      </w:r>
      <w:r w:rsidR="00041CA6" w:rsidRPr="00455116">
        <w:rPr>
          <w:rFonts w:ascii="Times New Roman" w:hAnsi="Times New Roman" w:cs="Times New Roman"/>
          <w:sz w:val="28"/>
          <w:szCs w:val="28"/>
        </w:rPr>
        <w:t xml:space="preserve"> TTHC)</w:t>
      </w:r>
      <w:r w:rsidR="0058263D" w:rsidRPr="00455116">
        <w:rPr>
          <w:rFonts w:ascii="Times New Roman" w:hAnsi="Times New Roman" w:cs="Times New Roman"/>
          <w:sz w:val="28"/>
          <w:szCs w:val="28"/>
        </w:rPr>
        <w:t xml:space="preserve"> thuộc phạm vi, chức năng quản lý của Sở</w:t>
      </w:r>
      <w:r w:rsidR="00917071" w:rsidRPr="00455116">
        <w:rPr>
          <w:rFonts w:ascii="Times New Roman" w:hAnsi="Times New Roman" w:cs="Times New Roman"/>
          <w:sz w:val="28"/>
          <w:szCs w:val="28"/>
        </w:rPr>
        <w:t xml:space="preserve"> Công Thương.</w:t>
      </w:r>
      <w:r w:rsidR="0058263D" w:rsidRPr="00455116">
        <w:rPr>
          <w:rFonts w:ascii="Times New Roman" w:hAnsi="Times New Roman" w:cs="Times New Roman"/>
          <w:sz w:val="28"/>
          <w:szCs w:val="28"/>
        </w:rPr>
        <w:t xml:space="preserve"> </w:t>
      </w:r>
    </w:p>
    <w:p w:rsidR="00FE3B07" w:rsidRPr="00455116" w:rsidRDefault="00D93069" w:rsidP="00802DF3">
      <w:pPr>
        <w:spacing w:before="120" w:after="0" w:line="240" w:lineRule="auto"/>
        <w:ind w:firstLine="720"/>
        <w:jc w:val="both"/>
        <w:rPr>
          <w:rFonts w:ascii="Times New Roman" w:hAnsi="Times New Roman" w:cs="Times New Roman"/>
          <w:sz w:val="28"/>
          <w:szCs w:val="28"/>
        </w:rPr>
      </w:pPr>
      <w:proofErr w:type="gramStart"/>
      <w:r w:rsidRPr="00455116">
        <w:rPr>
          <w:rFonts w:ascii="Times New Roman" w:hAnsi="Times New Roman" w:cs="Times New Roman"/>
          <w:b/>
          <w:bCs/>
          <w:sz w:val="28"/>
          <w:szCs w:val="28"/>
        </w:rPr>
        <w:t xml:space="preserve">Điều </w:t>
      </w:r>
      <w:r w:rsidR="00902A11" w:rsidRPr="00455116">
        <w:rPr>
          <w:rFonts w:ascii="Times New Roman" w:hAnsi="Times New Roman" w:cs="Times New Roman"/>
          <w:b/>
          <w:bCs/>
          <w:sz w:val="28"/>
          <w:szCs w:val="28"/>
        </w:rPr>
        <w:t>2</w:t>
      </w:r>
      <w:r w:rsidRPr="00455116">
        <w:rPr>
          <w:rFonts w:ascii="Times New Roman" w:hAnsi="Times New Roman" w:cs="Times New Roman"/>
          <w:sz w:val="28"/>
          <w:szCs w:val="28"/>
        </w:rPr>
        <w:t>.</w:t>
      </w:r>
      <w:proofErr w:type="gramEnd"/>
      <w:r w:rsidRPr="00455116">
        <w:rPr>
          <w:rFonts w:ascii="Times New Roman" w:hAnsi="Times New Roman" w:cs="Times New Roman"/>
          <w:sz w:val="28"/>
          <w:szCs w:val="28"/>
        </w:rPr>
        <w:t xml:space="preserve"> </w:t>
      </w:r>
      <w:r w:rsidR="00FE3B07" w:rsidRPr="00455116">
        <w:rPr>
          <w:rFonts w:ascii="Times New Roman" w:hAnsi="Times New Roman" w:cs="Times New Roman"/>
          <w:sz w:val="28"/>
          <w:szCs w:val="28"/>
        </w:rPr>
        <w:t xml:space="preserve">Quyết định </w:t>
      </w:r>
      <w:r w:rsidR="00031A59" w:rsidRPr="00455116">
        <w:rPr>
          <w:rFonts w:ascii="Times New Roman" w:hAnsi="Times New Roman" w:cs="Times New Roman"/>
          <w:sz w:val="28"/>
          <w:szCs w:val="28"/>
        </w:rPr>
        <w:t xml:space="preserve">này </w:t>
      </w:r>
      <w:r w:rsidR="00FE3B07" w:rsidRPr="00455116">
        <w:rPr>
          <w:rFonts w:ascii="Times New Roman" w:hAnsi="Times New Roman" w:cs="Times New Roman"/>
          <w:sz w:val="28"/>
          <w:szCs w:val="28"/>
        </w:rPr>
        <w:t xml:space="preserve">có hiệu lực thi hành kể từ ngày ký và thay thế </w:t>
      </w:r>
      <w:r w:rsidR="001D24EA" w:rsidRPr="00455116">
        <w:rPr>
          <w:rFonts w:ascii="Times New Roman" w:hAnsi="Times New Roman" w:cs="Times New Roman"/>
          <w:sz w:val="28"/>
          <w:szCs w:val="28"/>
        </w:rPr>
        <w:t>Quyết định số 1686/QĐ-UBND ngày 19</w:t>
      </w:r>
      <w:r w:rsidR="00EC0E35" w:rsidRPr="00455116">
        <w:rPr>
          <w:rFonts w:ascii="Times New Roman" w:hAnsi="Times New Roman" w:cs="Times New Roman"/>
          <w:sz w:val="28"/>
          <w:szCs w:val="28"/>
        </w:rPr>
        <w:t xml:space="preserve"> tháng </w:t>
      </w:r>
      <w:r w:rsidR="001D24EA" w:rsidRPr="00455116">
        <w:rPr>
          <w:rFonts w:ascii="Times New Roman" w:hAnsi="Times New Roman" w:cs="Times New Roman"/>
          <w:sz w:val="28"/>
          <w:szCs w:val="28"/>
        </w:rPr>
        <w:t>8</w:t>
      </w:r>
      <w:r w:rsidR="00EC0E35" w:rsidRPr="00455116">
        <w:rPr>
          <w:rFonts w:ascii="Times New Roman" w:hAnsi="Times New Roman" w:cs="Times New Roman"/>
          <w:sz w:val="28"/>
          <w:szCs w:val="28"/>
        </w:rPr>
        <w:t xml:space="preserve"> năm </w:t>
      </w:r>
      <w:r w:rsidR="001D24EA" w:rsidRPr="00455116">
        <w:rPr>
          <w:rFonts w:ascii="Times New Roman" w:hAnsi="Times New Roman" w:cs="Times New Roman"/>
          <w:sz w:val="28"/>
          <w:szCs w:val="28"/>
        </w:rPr>
        <w:t xml:space="preserve">2021 của </w:t>
      </w:r>
      <w:r w:rsidR="00041CA6" w:rsidRPr="00455116">
        <w:rPr>
          <w:rFonts w:ascii="Times New Roman" w:hAnsi="Times New Roman" w:cs="Times New Roman"/>
          <w:sz w:val="28"/>
          <w:szCs w:val="28"/>
        </w:rPr>
        <w:t xml:space="preserve">Chủ tịch Uỷ ban nhân dân tỉnh về việc công bố mới và bãi bỏ danh mục </w:t>
      </w:r>
      <w:r w:rsidR="00112744" w:rsidRPr="00455116">
        <w:rPr>
          <w:rFonts w:ascii="Times New Roman" w:hAnsi="Times New Roman" w:cs="Times New Roman"/>
          <w:sz w:val="28"/>
          <w:szCs w:val="28"/>
        </w:rPr>
        <w:t xml:space="preserve">TTHC </w:t>
      </w:r>
      <w:r w:rsidR="00041CA6" w:rsidRPr="00455116">
        <w:rPr>
          <w:rFonts w:ascii="Times New Roman" w:hAnsi="Times New Roman" w:cs="Times New Roman"/>
          <w:sz w:val="28"/>
          <w:szCs w:val="28"/>
        </w:rPr>
        <w:t>thuộc phạm vi, chức năng quản lý của Sở</w:t>
      </w:r>
      <w:r w:rsidR="00112744" w:rsidRPr="00455116">
        <w:rPr>
          <w:rFonts w:ascii="Times New Roman" w:hAnsi="Times New Roman" w:cs="Times New Roman"/>
          <w:sz w:val="28"/>
          <w:szCs w:val="28"/>
        </w:rPr>
        <w:t xml:space="preserve"> Công Thương </w:t>
      </w:r>
      <w:r w:rsidR="001D24EA" w:rsidRPr="00455116">
        <w:rPr>
          <w:rFonts w:ascii="Times New Roman" w:hAnsi="Times New Roman" w:cs="Times New Roman"/>
          <w:sz w:val="28"/>
          <w:szCs w:val="28"/>
        </w:rPr>
        <w:t>và Quyết định số 459/QĐ-UBND ngày 28</w:t>
      </w:r>
      <w:r w:rsidR="00EC0E35" w:rsidRPr="00455116">
        <w:rPr>
          <w:rFonts w:ascii="Times New Roman" w:hAnsi="Times New Roman" w:cs="Times New Roman"/>
          <w:sz w:val="28"/>
          <w:szCs w:val="28"/>
        </w:rPr>
        <w:t xml:space="preserve"> tháng </w:t>
      </w:r>
      <w:r w:rsidR="001D24EA" w:rsidRPr="00455116">
        <w:rPr>
          <w:rFonts w:ascii="Times New Roman" w:hAnsi="Times New Roman" w:cs="Times New Roman"/>
          <w:sz w:val="28"/>
          <w:szCs w:val="28"/>
        </w:rPr>
        <w:t>02</w:t>
      </w:r>
      <w:r w:rsidR="00EC0E35" w:rsidRPr="00455116">
        <w:rPr>
          <w:rFonts w:ascii="Times New Roman" w:hAnsi="Times New Roman" w:cs="Times New Roman"/>
          <w:sz w:val="28"/>
          <w:szCs w:val="28"/>
        </w:rPr>
        <w:t xml:space="preserve"> năm </w:t>
      </w:r>
      <w:r w:rsidR="001D24EA" w:rsidRPr="00455116">
        <w:rPr>
          <w:rFonts w:ascii="Times New Roman" w:hAnsi="Times New Roman" w:cs="Times New Roman"/>
          <w:sz w:val="28"/>
          <w:szCs w:val="28"/>
        </w:rPr>
        <w:t xml:space="preserve">2022 của Chủ tịch </w:t>
      </w:r>
      <w:r w:rsidR="00041CA6" w:rsidRPr="00455116">
        <w:rPr>
          <w:rFonts w:ascii="Times New Roman" w:hAnsi="Times New Roman" w:cs="Times New Roman"/>
          <w:sz w:val="28"/>
          <w:szCs w:val="28"/>
        </w:rPr>
        <w:t>Ủy ban nhân dân</w:t>
      </w:r>
      <w:r w:rsidR="001D24EA" w:rsidRPr="00455116">
        <w:rPr>
          <w:rFonts w:ascii="Times New Roman" w:hAnsi="Times New Roman" w:cs="Times New Roman"/>
          <w:sz w:val="28"/>
          <w:szCs w:val="28"/>
        </w:rPr>
        <w:t xml:space="preserve"> tỉnh về việc công bố mới và bãi bỏ danh mục </w:t>
      </w:r>
      <w:r w:rsidR="00112744" w:rsidRPr="00455116">
        <w:rPr>
          <w:rFonts w:ascii="Times New Roman" w:hAnsi="Times New Roman" w:cs="Times New Roman"/>
          <w:sz w:val="28"/>
          <w:szCs w:val="28"/>
        </w:rPr>
        <w:t xml:space="preserve">TTHC </w:t>
      </w:r>
      <w:r w:rsidR="00041CA6" w:rsidRPr="00455116">
        <w:rPr>
          <w:rFonts w:ascii="Times New Roman" w:hAnsi="Times New Roman" w:cs="Times New Roman"/>
          <w:sz w:val="28"/>
          <w:szCs w:val="28"/>
        </w:rPr>
        <w:t>lĩnh vực lưu thông hàng hóa trong nước</w:t>
      </w:r>
      <w:r w:rsidR="001D24EA" w:rsidRPr="00455116">
        <w:rPr>
          <w:rFonts w:ascii="Times New Roman" w:hAnsi="Times New Roman" w:cs="Times New Roman"/>
          <w:sz w:val="28"/>
          <w:szCs w:val="28"/>
        </w:rPr>
        <w:t xml:space="preserve"> thuộc </w:t>
      </w:r>
      <w:r w:rsidR="00041CA6" w:rsidRPr="00455116">
        <w:rPr>
          <w:rFonts w:ascii="Times New Roman" w:hAnsi="Times New Roman" w:cs="Times New Roman"/>
          <w:sz w:val="28"/>
          <w:szCs w:val="28"/>
        </w:rPr>
        <w:t xml:space="preserve">thẩm quyền giải quyết </w:t>
      </w:r>
      <w:r w:rsidR="001D24EA" w:rsidRPr="00455116">
        <w:rPr>
          <w:rFonts w:ascii="Times New Roman" w:hAnsi="Times New Roman" w:cs="Times New Roman"/>
          <w:sz w:val="28"/>
          <w:szCs w:val="28"/>
        </w:rPr>
        <w:t>của Sở Công Thương.</w:t>
      </w:r>
    </w:p>
    <w:p w:rsidR="0098027F" w:rsidRPr="00455116" w:rsidRDefault="00FE3B07" w:rsidP="00802DF3">
      <w:pPr>
        <w:spacing w:before="120" w:after="0" w:line="240" w:lineRule="auto"/>
        <w:ind w:firstLine="720"/>
        <w:jc w:val="both"/>
        <w:rPr>
          <w:rFonts w:ascii="Times New Roman" w:hAnsi="Times New Roman" w:cs="Times New Roman"/>
          <w:bCs/>
          <w:sz w:val="28"/>
          <w:szCs w:val="28"/>
        </w:rPr>
      </w:pPr>
      <w:proofErr w:type="gramStart"/>
      <w:r w:rsidRPr="00455116">
        <w:rPr>
          <w:rFonts w:ascii="Times New Roman" w:hAnsi="Times New Roman" w:cs="Times New Roman"/>
          <w:b/>
          <w:bCs/>
          <w:sz w:val="28"/>
          <w:szCs w:val="28"/>
        </w:rPr>
        <w:t>Điều 3</w:t>
      </w:r>
      <w:r w:rsidRPr="00455116">
        <w:rPr>
          <w:rFonts w:ascii="Times New Roman" w:hAnsi="Times New Roman" w:cs="Times New Roman"/>
          <w:sz w:val="28"/>
          <w:szCs w:val="28"/>
        </w:rPr>
        <w:t>.</w:t>
      </w:r>
      <w:proofErr w:type="gramEnd"/>
      <w:r w:rsidRPr="00455116">
        <w:rPr>
          <w:rFonts w:ascii="Times New Roman" w:hAnsi="Times New Roman" w:cs="Times New Roman"/>
          <w:sz w:val="28"/>
          <w:szCs w:val="28"/>
        </w:rPr>
        <w:t xml:space="preserve"> </w:t>
      </w:r>
      <w:r w:rsidR="00D93069" w:rsidRPr="00455116">
        <w:rPr>
          <w:rFonts w:ascii="Times New Roman" w:hAnsi="Times New Roman" w:cs="Times New Roman"/>
          <w:sz w:val="28"/>
          <w:szCs w:val="28"/>
        </w:rPr>
        <w:t xml:space="preserve">Giám đốc </w:t>
      </w:r>
      <w:r w:rsidR="00D93069" w:rsidRPr="00455116">
        <w:rPr>
          <w:rFonts w:ascii="Times New Roman" w:hAnsi="Times New Roman" w:cs="Times New Roman"/>
          <w:bCs/>
          <w:sz w:val="28"/>
          <w:szCs w:val="28"/>
        </w:rPr>
        <w:t xml:space="preserve">Sở Công Thương </w:t>
      </w:r>
      <w:r w:rsidR="00D93069" w:rsidRPr="00455116">
        <w:rPr>
          <w:rFonts w:ascii="Times New Roman" w:hAnsi="Times New Roman" w:cs="Times New Roman"/>
          <w:sz w:val="28"/>
          <w:szCs w:val="28"/>
          <w:lang w:val="da-DK"/>
        </w:rPr>
        <w:t xml:space="preserve">căn cứ Quyết định này thông báo và đăng tải công khai danh mục TTHC </w:t>
      </w:r>
      <w:r w:rsidR="00D93069" w:rsidRPr="00455116">
        <w:rPr>
          <w:rFonts w:ascii="Times New Roman" w:hAnsi="Times New Roman" w:cs="Times New Roman"/>
          <w:bCs/>
          <w:sz w:val="28"/>
          <w:szCs w:val="28"/>
        </w:rPr>
        <w:t xml:space="preserve">thực hiện tại Bộ phận </w:t>
      </w:r>
      <w:r w:rsidR="00112744" w:rsidRPr="00455116">
        <w:rPr>
          <w:rFonts w:ascii="Times New Roman" w:hAnsi="Times New Roman" w:cs="Times New Roman"/>
          <w:bCs/>
          <w:sz w:val="28"/>
          <w:szCs w:val="28"/>
        </w:rPr>
        <w:t>M</w:t>
      </w:r>
      <w:r w:rsidR="00D93069" w:rsidRPr="00455116">
        <w:rPr>
          <w:rFonts w:ascii="Times New Roman" w:hAnsi="Times New Roman" w:cs="Times New Roman"/>
          <w:bCs/>
          <w:sz w:val="28"/>
          <w:szCs w:val="28"/>
        </w:rPr>
        <w:t xml:space="preserve">ột cửa, danh mục TTHC thực hiện qua dịch vụ bưu chính công ích, danh mục TTHC thực hiện dịch vụ công trực tuyến mức độ </w:t>
      </w:r>
      <w:r w:rsidR="00C15941" w:rsidRPr="00455116">
        <w:rPr>
          <w:rFonts w:ascii="Times New Roman" w:hAnsi="Times New Roman" w:cs="Times New Roman"/>
          <w:bCs/>
          <w:sz w:val="28"/>
          <w:szCs w:val="28"/>
        </w:rPr>
        <w:t>một phần, toàn</w:t>
      </w:r>
      <w:r w:rsidR="0022406A" w:rsidRPr="00455116">
        <w:rPr>
          <w:rFonts w:ascii="Times New Roman" w:hAnsi="Times New Roman" w:cs="Times New Roman"/>
          <w:bCs/>
          <w:sz w:val="28"/>
          <w:szCs w:val="28"/>
        </w:rPr>
        <w:t xml:space="preserve"> </w:t>
      </w:r>
      <w:r w:rsidR="00C15941" w:rsidRPr="00455116">
        <w:rPr>
          <w:rFonts w:ascii="Times New Roman" w:hAnsi="Times New Roman" w:cs="Times New Roman"/>
          <w:bCs/>
          <w:sz w:val="28"/>
          <w:szCs w:val="28"/>
        </w:rPr>
        <w:t>trình</w:t>
      </w:r>
      <w:r w:rsidR="00D93069" w:rsidRPr="00455116">
        <w:rPr>
          <w:rFonts w:ascii="Times New Roman" w:hAnsi="Times New Roman" w:cs="Times New Roman"/>
          <w:bCs/>
          <w:sz w:val="28"/>
          <w:szCs w:val="28"/>
        </w:rPr>
        <w:t xml:space="preserve"> thuộc phạm vi,</w:t>
      </w:r>
      <w:r w:rsidR="0022406A" w:rsidRPr="00455116">
        <w:rPr>
          <w:rFonts w:ascii="Times New Roman" w:hAnsi="Times New Roman" w:cs="Times New Roman"/>
          <w:bCs/>
          <w:sz w:val="28"/>
          <w:szCs w:val="28"/>
        </w:rPr>
        <w:t xml:space="preserve"> </w:t>
      </w:r>
      <w:r w:rsidR="00D93069" w:rsidRPr="00455116">
        <w:rPr>
          <w:rFonts w:ascii="Times New Roman" w:hAnsi="Times New Roman" w:cs="Times New Roman"/>
          <w:bCs/>
          <w:sz w:val="28"/>
          <w:szCs w:val="28"/>
        </w:rPr>
        <w:t>chức năng quản lý.</w:t>
      </w:r>
      <w:r w:rsidR="0098027F" w:rsidRPr="00455116">
        <w:rPr>
          <w:rFonts w:ascii="Times New Roman" w:hAnsi="Times New Roman" w:cs="Times New Roman"/>
          <w:bCs/>
          <w:sz w:val="28"/>
          <w:szCs w:val="28"/>
        </w:rPr>
        <w:t xml:space="preserve"> </w:t>
      </w:r>
      <w:r w:rsidR="00C925E0" w:rsidRPr="00455116">
        <w:rPr>
          <w:rFonts w:ascii="Times New Roman" w:hAnsi="Times New Roman" w:cs="Times New Roman"/>
          <w:bCs/>
          <w:sz w:val="28"/>
          <w:szCs w:val="28"/>
        </w:rPr>
        <w:t xml:space="preserve">Truy cập địa chỉ </w:t>
      </w:r>
      <w:hyperlink r:id="rId9" w:history="1">
        <w:r w:rsidR="009B51A3" w:rsidRPr="00455116">
          <w:rPr>
            <w:rStyle w:val="Hyperlink"/>
            <w:rFonts w:ascii="Times New Roman" w:hAnsi="Times New Roman" w:cs="Times New Roman"/>
            <w:bCs/>
            <w:color w:val="auto"/>
            <w:sz w:val="28"/>
            <w:szCs w:val="28"/>
            <w:u w:val="none"/>
          </w:rPr>
          <w:t>http://csdl.dichvucong.gov.vn</w:t>
        </w:r>
      </w:hyperlink>
      <w:r w:rsidR="009B51A3" w:rsidRPr="00455116">
        <w:rPr>
          <w:rStyle w:val="Hyperlink"/>
          <w:rFonts w:ascii="Times New Roman" w:hAnsi="Times New Roman" w:cs="Times New Roman"/>
          <w:bCs/>
          <w:color w:val="auto"/>
          <w:sz w:val="28"/>
          <w:szCs w:val="28"/>
          <w:u w:val="none"/>
        </w:rPr>
        <w:t xml:space="preserve"> </w:t>
      </w:r>
      <w:r w:rsidR="00C925E0" w:rsidRPr="00455116">
        <w:rPr>
          <w:rFonts w:ascii="Times New Roman" w:hAnsi="Times New Roman" w:cs="Times New Roman"/>
          <w:bCs/>
          <w:sz w:val="28"/>
          <w:szCs w:val="28"/>
        </w:rPr>
        <w:t>để khai thác, sử dụng dữ liệu TTHC được đăng tải trên Cơ sở dữ liệu quốc gia, cung cấp nội dung TTHC cho Trung tâm Phục vụ</w:t>
      </w:r>
      <w:r w:rsidR="00EF178C" w:rsidRPr="00455116">
        <w:rPr>
          <w:rFonts w:ascii="Times New Roman" w:hAnsi="Times New Roman" w:cs="Times New Roman"/>
          <w:bCs/>
          <w:sz w:val="28"/>
          <w:szCs w:val="28"/>
        </w:rPr>
        <w:t xml:space="preserve"> h</w:t>
      </w:r>
      <w:r w:rsidR="00C925E0" w:rsidRPr="00455116">
        <w:rPr>
          <w:rFonts w:ascii="Times New Roman" w:hAnsi="Times New Roman" w:cs="Times New Roman"/>
          <w:bCs/>
          <w:sz w:val="28"/>
          <w:szCs w:val="28"/>
        </w:rPr>
        <w:t>ành chính công tỉnh và niêm yết, công khai TTHC theo quy định.</w:t>
      </w:r>
    </w:p>
    <w:p w:rsidR="00C27AEF" w:rsidRPr="00455116" w:rsidRDefault="00902A11" w:rsidP="00802DF3">
      <w:pPr>
        <w:spacing w:before="120" w:after="0" w:line="240" w:lineRule="auto"/>
        <w:ind w:firstLine="720"/>
        <w:jc w:val="both"/>
        <w:rPr>
          <w:rFonts w:ascii="Times New Roman" w:hAnsi="Times New Roman" w:cs="Times New Roman"/>
          <w:sz w:val="28"/>
          <w:szCs w:val="28"/>
        </w:rPr>
      </w:pPr>
      <w:proofErr w:type="gramStart"/>
      <w:r w:rsidRPr="00455116">
        <w:rPr>
          <w:rFonts w:ascii="Times New Roman" w:hAnsi="Times New Roman" w:cs="Times New Roman"/>
          <w:b/>
          <w:sz w:val="28"/>
          <w:szCs w:val="28"/>
        </w:rPr>
        <w:t xml:space="preserve">Điều </w:t>
      </w:r>
      <w:r w:rsidR="00FE3B07" w:rsidRPr="00455116">
        <w:rPr>
          <w:rFonts w:ascii="Times New Roman" w:hAnsi="Times New Roman" w:cs="Times New Roman"/>
          <w:b/>
          <w:sz w:val="28"/>
          <w:szCs w:val="28"/>
        </w:rPr>
        <w:t>4</w:t>
      </w:r>
      <w:r w:rsidRPr="00455116">
        <w:rPr>
          <w:rFonts w:ascii="Times New Roman" w:hAnsi="Times New Roman" w:cs="Times New Roman"/>
          <w:b/>
          <w:sz w:val="28"/>
          <w:szCs w:val="28"/>
        </w:rPr>
        <w:t>.</w:t>
      </w:r>
      <w:proofErr w:type="gramEnd"/>
      <w:r w:rsidRPr="00455116">
        <w:rPr>
          <w:rFonts w:ascii="Times New Roman" w:hAnsi="Times New Roman" w:cs="Times New Roman"/>
          <w:sz w:val="28"/>
          <w:szCs w:val="28"/>
        </w:rPr>
        <w:t xml:space="preserve"> </w:t>
      </w:r>
      <w:r w:rsidR="00D93069" w:rsidRPr="00455116">
        <w:rPr>
          <w:rFonts w:ascii="Times New Roman" w:hAnsi="Times New Roman" w:cs="Times New Roman"/>
          <w:sz w:val="28"/>
          <w:szCs w:val="28"/>
        </w:rPr>
        <w:t xml:space="preserve">Chánh Văn phòng Ủy ban nhân dân tỉnh, Giám đốc Sở Công Thương, Thủ trưởng </w:t>
      </w:r>
      <w:r w:rsidR="00C15941" w:rsidRPr="00455116">
        <w:rPr>
          <w:rFonts w:ascii="Times New Roman" w:hAnsi="Times New Roman" w:cs="Times New Roman"/>
          <w:sz w:val="28"/>
          <w:szCs w:val="28"/>
        </w:rPr>
        <w:t xml:space="preserve">các cơ quan chuyên môn </w:t>
      </w:r>
      <w:r w:rsidR="00D93069" w:rsidRPr="00455116">
        <w:rPr>
          <w:rFonts w:ascii="Times New Roman" w:hAnsi="Times New Roman" w:cs="Times New Roman"/>
          <w:sz w:val="28"/>
          <w:szCs w:val="28"/>
        </w:rPr>
        <w:t>thuộc Ủy ban nhân dân tỉnh và Chủ tịch Ủy ban nhân dân các huyện, thị xã, thành phố chịu trách nhiệm thi hành</w:t>
      </w:r>
      <w:r w:rsidR="000365BA" w:rsidRPr="00455116">
        <w:rPr>
          <w:rFonts w:ascii="Times New Roman" w:hAnsi="Times New Roman" w:cs="Times New Roman"/>
          <w:sz w:val="28"/>
          <w:szCs w:val="28"/>
        </w:rPr>
        <w:t xml:space="preserve"> Quyết định này</w:t>
      </w:r>
      <w:r w:rsidR="008B7AC6" w:rsidRPr="00455116">
        <w:rPr>
          <w:rFonts w:ascii="Times New Roman" w:hAnsi="Times New Roman" w:cs="Times New Roman"/>
          <w:sz w:val="28"/>
          <w:szCs w:val="28"/>
        </w:rPr>
        <w:t>.</w:t>
      </w:r>
      <w:r w:rsidR="00112744" w:rsidRPr="00455116">
        <w:rPr>
          <w:rFonts w:ascii="Times New Roman" w:hAnsi="Times New Roman" w:cs="Times New Roman"/>
          <w:sz w:val="28"/>
          <w:szCs w:val="28"/>
        </w:rPr>
        <w:t>/.</w:t>
      </w:r>
    </w:p>
    <w:p w:rsidR="008B7AC6" w:rsidRPr="00455116" w:rsidRDefault="008B7AC6" w:rsidP="008B7AC6">
      <w:pPr>
        <w:spacing w:after="0" w:line="240" w:lineRule="auto"/>
        <w:jc w:val="cente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075"/>
      </w:tblGrid>
      <w:tr w:rsidR="00455116" w:rsidRPr="00455116" w:rsidTr="004E3881">
        <w:tc>
          <w:tcPr>
            <w:tcW w:w="4814" w:type="dxa"/>
          </w:tcPr>
          <w:p w:rsidR="008B7AC6" w:rsidRPr="00455116" w:rsidRDefault="008B7AC6" w:rsidP="001C66EC">
            <w:pPr>
              <w:rPr>
                <w:b/>
                <w:i/>
                <w:sz w:val="24"/>
                <w:szCs w:val="26"/>
              </w:rPr>
            </w:pPr>
            <w:r w:rsidRPr="00455116">
              <w:rPr>
                <w:b/>
                <w:i/>
                <w:sz w:val="24"/>
                <w:szCs w:val="26"/>
              </w:rPr>
              <w:t>Nơi nhận:</w:t>
            </w:r>
          </w:p>
          <w:p w:rsidR="0053373C" w:rsidRPr="00455116" w:rsidRDefault="0053373C" w:rsidP="0053373C">
            <w:pPr>
              <w:rPr>
                <w:sz w:val="22"/>
                <w:szCs w:val="26"/>
              </w:rPr>
            </w:pPr>
            <w:r w:rsidRPr="00455116">
              <w:rPr>
                <w:sz w:val="22"/>
                <w:szCs w:val="26"/>
              </w:rPr>
              <w:t xml:space="preserve">- Như Điều </w:t>
            </w:r>
            <w:r w:rsidR="00FE3B07" w:rsidRPr="00455116">
              <w:rPr>
                <w:sz w:val="22"/>
                <w:szCs w:val="26"/>
              </w:rPr>
              <w:t>4</w:t>
            </w:r>
            <w:r w:rsidRPr="00455116">
              <w:rPr>
                <w:sz w:val="22"/>
                <w:szCs w:val="26"/>
              </w:rPr>
              <w:t>;</w:t>
            </w:r>
          </w:p>
          <w:p w:rsidR="008B7AC6" w:rsidRPr="00455116" w:rsidRDefault="008B7AC6" w:rsidP="001C66EC">
            <w:pPr>
              <w:rPr>
                <w:sz w:val="22"/>
                <w:szCs w:val="26"/>
              </w:rPr>
            </w:pPr>
            <w:r w:rsidRPr="00455116">
              <w:rPr>
                <w:sz w:val="22"/>
                <w:szCs w:val="26"/>
              </w:rPr>
              <w:t>- Cục kiểm soát TTHC-V</w:t>
            </w:r>
            <w:r w:rsidR="00C15941" w:rsidRPr="00455116">
              <w:rPr>
                <w:sz w:val="22"/>
                <w:szCs w:val="26"/>
              </w:rPr>
              <w:t xml:space="preserve">ăn phòng </w:t>
            </w:r>
            <w:r w:rsidRPr="00455116">
              <w:rPr>
                <w:sz w:val="22"/>
                <w:szCs w:val="26"/>
              </w:rPr>
              <w:t>CP (b/c);</w:t>
            </w:r>
          </w:p>
          <w:p w:rsidR="0024444E" w:rsidRPr="00455116" w:rsidRDefault="0024444E" w:rsidP="0024444E">
            <w:pPr>
              <w:rPr>
                <w:sz w:val="22"/>
                <w:szCs w:val="22"/>
                <w:lang w:val="it-IT"/>
              </w:rPr>
            </w:pPr>
            <w:r w:rsidRPr="00455116">
              <w:rPr>
                <w:sz w:val="22"/>
                <w:szCs w:val="22"/>
                <w:lang w:val="it-IT"/>
              </w:rPr>
              <w:t>- TT</w:t>
            </w:r>
            <w:r w:rsidR="00C15941" w:rsidRPr="00455116">
              <w:rPr>
                <w:sz w:val="22"/>
                <w:szCs w:val="22"/>
                <w:lang w:val="it-IT"/>
              </w:rPr>
              <w:t xml:space="preserve"> Tỉnh ủy</w:t>
            </w:r>
            <w:r w:rsidRPr="00455116">
              <w:rPr>
                <w:sz w:val="22"/>
                <w:szCs w:val="22"/>
                <w:lang w:val="it-IT"/>
              </w:rPr>
              <w:t>, TT</w:t>
            </w:r>
            <w:r w:rsidR="00C15941" w:rsidRPr="00455116">
              <w:rPr>
                <w:sz w:val="22"/>
                <w:szCs w:val="22"/>
                <w:lang w:val="it-IT"/>
              </w:rPr>
              <w:t xml:space="preserve"> </w:t>
            </w:r>
            <w:r w:rsidRPr="00455116">
              <w:rPr>
                <w:sz w:val="22"/>
                <w:szCs w:val="22"/>
                <w:lang w:val="it-IT"/>
              </w:rPr>
              <w:t>HĐND tỉnh;</w:t>
            </w:r>
          </w:p>
          <w:p w:rsidR="008B7AC6" w:rsidRPr="00455116" w:rsidRDefault="008B7AC6" w:rsidP="001C66EC">
            <w:pPr>
              <w:rPr>
                <w:sz w:val="22"/>
                <w:szCs w:val="26"/>
              </w:rPr>
            </w:pPr>
            <w:r w:rsidRPr="00455116">
              <w:rPr>
                <w:sz w:val="22"/>
                <w:szCs w:val="26"/>
              </w:rPr>
              <w:t>- CT, các PCT UBND tỉnh;</w:t>
            </w:r>
          </w:p>
          <w:p w:rsidR="00C15941" w:rsidRPr="00455116" w:rsidRDefault="00C15941" w:rsidP="001C66EC">
            <w:pPr>
              <w:rPr>
                <w:sz w:val="22"/>
                <w:szCs w:val="26"/>
              </w:rPr>
            </w:pPr>
            <w:r w:rsidRPr="00455116">
              <w:rPr>
                <w:sz w:val="22"/>
                <w:szCs w:val="26"/>
              </w:rPr>
              <w:t>- LĐVP UBND tỉnh;</w:t>
            </w:r>
          </w:p>
          <w:p w:rsidR="008B7AC6" w:rsidRPr="00455116" w:rsidRDefault="008B7AC6" w:rsidP="001C66EC">
            <w:pPr>
              <w:rPr>
                <w:sz w:val="22"/>
                <w:szCs w:val="26"/>
              </w:rPr>
            </w:pPr>
            <w:r w:rsidRPr="00455116">
              <w:rPr>
                <w:sz w:val="22"/>
                <w:szCs w:val="26"/>
              </w:rPr>
              <w:t>- Cổng Thông tin điện tử tỉnh (đăng tải);</w:t>
            </w:r>
          </w:p>
          <w:p w:rsidR="008B7AC6" w:rsidRPr="00455116" w:rsidRDefault="008B7AC6" w:rsidP="001C66EC">
            <w:pPr>
              <w:rPr>
                <w:sz w:val="22"/>
                <w:szCs w:val="26"/>
              </w:rPr>
            </w:pPr>
            <w:r w:rsidRPr="00455116">
              <w:rPr>
                <w:sz w:val="22"/>
                <w:szCs w:val="26"/>
              </w:rPr>
              <w:t>- Trung tâm PVHCC tỉnh;</w:t>
            </w:r>
          </w:p>
          <w:p w:rsidR="008B7AC6" w:rsidRPr="00455116" w:rsidRDefault="008B7AC6" w:rsidP="001C66EC">
            <w:pPr>
              <w:rPr>
                <w:sz w:val="22"/>
                <w:szCs w:val="26"/>
              </w:rPr>
            </w:pPr>
            <w:r w:rsidRPr="00455116">
              <w:rPr>
                <w:sz w:val="22"/>
                <w:szCs w:val="26"/>
              </w:rPr>
              <w:t>- Lưu: VT, THNV.</w:t>
            </w:r>
            <w:r w:rsidR="005807B0" w:rsidRPr="00455116">
              <w:rPr>
                <w:sz w:val="22"/>
                <w:szCs w:val="26"/>
              </w:rPr>
              <w:t xml:space="preserve"> </w:t>
            </w:r>
          </w:p>
        </w:tc>
        <w:tc>
          <w:tcPr>
            <w:tcW w:w="5075" w:type="dxa"/>
          </w:tcPr>
          <w:p w:rsidR="0024444E" w:rsidRPr="00455116" w:rsidRDefault="00041CA6" w:rsidP="0024444E">
            <w:pPr>
              <w:jc w:val="center"/>
              <w:rPr>
                <w:b/>
                <w:bCs/>
                <w:sz w:val="28"/>
                <w:szCs w:val="28"/>
                <w:lang w:val="vi-VN"/>
              </w:rPr>
            </w:pPr>
            <w:r w:rsidRPr="00455116">
              <w:rPr>
                <w:b/>
                <w:bCs/>
                <w:sz w:val="28"/>
                <w:szCs w:val="28"/>
              </w:rPr>
              <w:t>KT.</w:t>
            </w:r>
            <w:r w:rsidR="00CA537B" w:rsidRPr="00455116">
              <w:rPr>
                <w:b/>
                <w:bCs/>
                <w:sz w:val="28"/>
                <w:szCs w:val="28"/>
              </w:rPr>
              <w:t xml:space="preserve"> </w:t>
            </w:r>
            <w:r w:rsidR="0024444E" w:rsidRPr="00455116">
              <w:rPr>
                <w:b/>
                <w:bCs/>
                <w:sz w:val="28"/>
                <w:szCs w:val="28"/>
                <w:lang w:val="vi-VN"/>
              </w:rPr>
              <w:t>CHỦ TỊCH</w:t>
            </w:r>
          </w:p>
          <w:p w:rsidR="00041CA6" w:rsidRPr="00455116" w:rsidRDefault="00041CA6" w:rsidP="0024444E">
            <w:pPr>
              <w:jc w:val="center"/>
              <w:rPr>
                <w:b/>
                <w:bCs/>
                <w:sz w:val="28"/>
                <w:szCs w:val="28"/>
              </w:rPr>
            </w:pPr>
            <w:r w:rsidRPr="00455116">
              <w:rPr>
                <w:b/>
                <w:bCs/>
                <w:sz w:val="28"/>
                <w:szCs w:val="28"/>
              </w:rPr>
              <w:t>PHÓ CHỦ TỊCH</w:t>
            </w:r>
          </w:p>
          <w:p w:rsidR="00041CA6" w:rsidRPr="00455116" w:rsidRDefault="00041CA6" w:rsidP="0024444E">
            <w:pPr>
              <w:jc w:val="center"/>
              <w:rPr>
                <w:b/>
                <w:bCs/>
                <w:sz w:val="28"/>
                <w:szCs w:val="28"/>
              </w:rPr>
            </w:pPr>
          </w:p>
          <w:p w:rsidR="00041CA6" w:rsidRPr="00455116" w:rsidRDefault="00041CA6" w:rsidP="0024444E">
            <w:pPr>
              <w:jc w:val="center"/>
              <w:rPr>
                <w:b/>
                <w:bCs/>
                <w:sz w:val="28"/>
                <w:szCs w:val="28"/>
              </w:rPr>
            </w:pPr>
          </w:p>
          <w:p w:rsidR="00CA537B" w:rsidRPr="00455116" w:rsidRDefault="00CA537B" w:rsidP="0024444E">
            <w:pPr>
              <w:jc w:val="center"/>
              <w:rPr>
                <w:b/>
                <w:bCs/>
                <w:sz w:val="28"/>
                <w:szCs w:val="28"/>
              </w:rPr>
            </w:pPr>
          </w:p>
          <w:p w:rsidR="005921A5" w:rsidRPr="00455116" w:rsidRDefault="005921A5" w:rsidP="0024444E">
            <w:pPr>
              <w:jc w:val="center"/>
              <w:rPr>
                <w:b/>
                <w:bCs/>
                <w:sz w:val="28"/>
                <w:szCs w:val="28"/>
              </w:rPr>
            </w:pPr>
          </w:p>
          <w:p w:rsidR="00EA7C3C" w:rsidRPr="00455116" w:rsidRDefault="00EA7C3C" w:rsidP="0024444E">
            <w:pPr>
              <w:jc w:val="center"/>
              <w:rPr>
                <w:b/>
                <w:bCs/>
                <w:sz w:val="28"/>
                <w:szCs w:val="28"/>
              </w:rPr>
            </w:pPr>
          </w:p>
          <w:p w:rsidR="00BB2913" w:rsidRPr="00455116" w:rsidRDefault="00BB2913" w:rsidP="0024444E">
            <w:pPr>
              <w:jc w:val="center"/>
              <w:rPr>
                <w:b/>
                <w:bCs/>
                <w:sz w:val="28"/>
                <w:szCs w:val="28"/>
              </w:rPr>
            </w:pPr>
          </w:p>
          <w:p w:rsidR="00041CA6" w:rsidRPr="00455116" w:rsidRDefault="00041CA6" w:rsidP="0024444E">
            <w:pPr>
              <w:jc w:val="center"/>
              <w:rPr>
                <w:b/>
                <w:sz w:val="26"/>
                <w:szCs w:val="26"/>
              </w:rPr>
            </w:pPr>
          </w:p>
          <w:p w:rsidR="00041CA6" w:rsidRPr="00455116" w:rsidRDefault="00041CA6" w:rsidP="0024444E">
            <w:pPr>
              <w:jc w:val="center"/>
              <w:rPr>
                <w:b/>
                <w:sz w:val="26"/>
                <w:szCs w:val="26"/>
              </w:rPr>
            </w:pPr>
          </w:p>
          <w:p w:rsidR="00041CA6" w:rsidRPr="00455116" w:rsidRDefault="00CA537B" w:rsidP="0024444E">
            <w:pPr>
              <w:jc w:val="center"/>
              <w:rPr>
                <w:b/>
                <w:sz w:val="28"/>
                <w:szCs w:val="28"/>
              </w:rPr>
            </w:pPr>
            <w:r w:rsidRPr="00455116">
              <w:rPr>
                <w:b/>
                <w:sz w:val="28"/>
                <w:szCs w:val="28"/>
              </w:rPr>
              <w:t>Nguyễn Quỳnh Thiện</w:t>
            </w:r>
            <w:r w:rsidR="00041CA6" w:rsidRPr="00455116">
              <w:rPr>
                <w:b/>
                <w:sz w:val="28"/>
                <w:szCs w:val="28"/>
              </w:rPr>
              <w:t xml:space="preserve"> </w:t>
            </w:r>
          </w:p>
        </w:tc>
      </w:tr>
    </w:tbl>
    <w:p w:rsidR="008B0C4F" w:rsidRPr="00455116" w:rsidRDefault="008B0C4F">
      <w:pPr>
        <w:sectPr w:rsidR="008B0C4F" w:rsidRPr="00455116" w:rsidSect="00E2303C">
          <w:headerReference w:type="default" r:id="rId10"/>
          <w:pgSz w:w="11907" w:h="16840" w:code="9"/>
          <w:pgMar w:top="907" w:right="851" w:bottom="851" w:left="1247" w:header="720" w:footer="720" w:gutter="0"/>
          <w:cols w:space="720"/>
          <w:titlePg/>
          <w:docGrid w:linePitch="360"/>
        </w:sectPr>
      </w:pPr>
    </w:p>
    <w:p w:rsidR="00516EC0" w:rsidRPr="00455116" w:rsidRDefault="00516EC0" w:rsidP="00516EC0">
      <w:pPr>
        <w:spacing w:after="0" w:line="240" w:lineRule="auto"/>
        <w:jc w:val="center"/>
        <w:rPr>
          <w:rFonts w:ascii="Times New Roman" w:hAnsi="Times New Roman" w:cs="Times New Roman"/>
          <w:b/>
          <w:sz w:val="28"/>
          <w:szCs w:val="28"/>
        </w:rPr>
      </w:pPr>
      <w:r w:rsidRPr="00455116">
        <w:rPr>
          <w:rFonts w:ascii="Times New Roman" w:hAnsi="Times New Roman" w:cs="Times New Roman"/>
          <w:b/>
          <w:sz w:val="28"/>
          <w:szCs w:val="28"/>
        </w:rPr>
        <w:lastRenderedPageBreak/>
        <w:t>PHỤ LỤC</w:t>
      </w:r>
    </w:p>
    <w:p w:rsidR="00516EC0" w:rsidRPr="00455116" w:rsidRDefault="00516EC0" w:rsidP="00516EC0">
      <w:pPr>
        <w:spacing w:after="0" w:line="240" w:lineRule="auto"/>
        <w:jc w:val="center"/>
        <w:rPr>
          <w:rFonts w:ascii="Times New Roman" w:hAnsi="Times New Roman" w:cs="Times New Roman"/>
          <w:b/>
          <w:sz w:val="28"/>
          <w:szCs w:val="28"/>
        </w:rPr>
      </w:pPr>
      <w:r w:rsidRPr="00455116">
        <w:rPr>
          <w:rFonts w:ascii="Times New Roman" w:hAnsi="Times New Roman" w:cs="Times New Roman"/>
          <w:b/>
          <w:sz w:val="28"/>
          <w:szCs w:val="28"/>
        </w:rPr>
        <w:t xml:space="preserve">DANH MỤC THỦ TỤC HÀNH CHÍNH THUỘC PHẠM VI, CHỨC NĂNG QUẢN LÝ CỦA </w:t>
      </w:r>
    </w:p>
    <w:p w:rsidR="00516EC0" w:rsidRPr="00455116" w:rsidRDefault="00516EC0" w:rsidP="00516EC0">
      <w:pPr>
        <w:spacing w:after="0" w:line="240" w:lineRule="auto"/>
        <w:jc w:val="center"/>
        <w:rPr>
          <w:rFonts w:ascii="Times New Roman" w:hAnsi="Times New Roman" w:cs="Times New Roman"/>
          <w:b/>
          <w:sz w:val="28"/>
          <w:szCs w:val="28"/>
        </w:rPr>
      </w:pPr>
      <w:r w:rsidRPr="00455116">
        <w:rPr>
          <w:rFonts w:ascii="Times New Roman" w:hAnsi="Times New Roman" w:cs="Times New Roman"/>
          <w:b/>
          <w:sz w:val="28"/>
          <w:szCs w:val="28"/>
        </w:rPr>
        <w:t>SỞ CÔNG THƯƠNG TỈNH TRÀ VINH</w:t>
      </w:r>
    </w:p>
    <w:p w:rsidR="00516EC0" w:rsidRPr="00455116" w:rsidRDefault="00516EC0" w:rsidP="00516EC0">
      <w:pPr>
        <w:spacing w:after="0" w:line="240" w:lineRule="auto"/>
        <w:jc w:val="center"/>
        <w:rPr>
          <w:rFonts w:ascii="Times New Roman" w:hAnsi="Times New Roman" w:cs="Times New Roman"/>
          <w:i/>
          <w:sz w:val="28"/>
          <w:szCs w:val="28"/>
        </w:rPr>
      </w:pPr>
      <w:r w:rsidRPr="00455116">
        <w:rPr>
          <w:rFonts w:ascii="Times New Roman" w:hAnsi="Times New Roman" w:cs="Times New Roman"/>
          <w:i/>
          <w:sz w:val="28"/>
          <w:szCs w:val="28"/>
        </w:rPr>
        <w:t xml:space="preserve">(Kèm theo Quyết định số </w:t>
      </w:r>
      <w:proofErr w:type="gramStart"/>
      <w:r w:rsidRPr="00455116">
        <w:rPr>
          <w:rFonts w:ascii="Times New Roman" w:hAnsi="Times New Roman" w:cs="Times New Roman"/>
          <w:i/>
          <w:sz w:val="28"/>
          <w:szCs w:val="28"/>
        </w:rPr>
        <w:t>…  …</w:t>
      </w:r>
      <w:proofErr w:type="gramEnd"/>
      <w:r w:rsidRPr="00455116">
        <w:rPr>
          <w:rFonts w:ascii="Times New Roman" w:hAnsi="Times New Roman" w:cs="Times New Roman"/>
          <w:i/>
          <w:sz w:val="28"/>
          <w:szCs w:val="28"/>
        </w:rPr>
        <w:t xml:space="preserve">../QĐ-UBND ngày …../3/2023 của Chủ tịch </w:t>
      </w:r>
      <w:r w:rsidR="00594336" w:rsidRPr="00455116">
        <w:rPr>
          <w:rFonts w:ascii="Times New Roman" w:hAnsi="Times New Roman" w:cs="Times New Roman"/>
          <w:i/>
          <w:sz w:val="28"/>
          <w:szCs w:val="28"/>
        </w:rPr>
        <w:t>Ủy ban nhân dân</w:t>
      </w:r>
      <w:r w:rsidRPr="00455116">
        <w:rPr>
          <w:rFonts w:ascii="Times New Roman" w:hAnsi="Times New Roman" w:cs="Times New Roman"/>
          <w:i/>
          <w:sz w:val="28"/>
          <w:szCs w:val="28"/>
        </w:rPr>
        <w:t xml:space="preserve"> tỉnh Trà Vinh)</w:t>
      </w:r>
    </w:p>
    <w:p w:rsidR="00516EC0" w:rsidRPr="00455116" w:rsidRDefault="003F40CE" w:rsidP="00516EC0">
      <w:pPr>
        <w:spacing w:after="0" w:line="240" w:lineRule="auto"/>
        <w:ind w:firstLine="709"/>
        <w:jc w:val="both"/>
        <w:rPr>
          <w:rFonts w:ascii="Times New Roman" w:hAnsi="Times New Roman" w:cs="Times New Roman"/>
          <w:b/>
          <w:sz w:val="20"/>
          <w:szCs w:val="28"/>
        </w:rPr>
      </w:pPr>
      <w:r w:rsidRPr="00455116">
        <w:rPr>
          <w:rFonts w:ascii="Times New Roman" w:hAnsi="Times New Roman" w:cs="Times New Roman"/>
          <w:b/>
          <w:noProof/>
          <w:sz w:val="20"/>
          <w:szCs w:val="28"/>
        </w:rPr>
        <mc:AlternateContent>
          <mc:Choice Requires="wps">
            <w:drawing>
              <wp:anchor distT="0" distB="0" distL="114300" distR="114300" simplePos="0" relativeHeight="251661312" behindDoc="0" locked="0" layoutInCell="1" allowOverlap="1" wp14:anchorId="307D86DB" wp14:editId="5AAB5ECB">
                <wp:simplePos x="0" y="0"/>
                <wp:positionH relativeFrom="column">
                  <wp:posOffset>3953510</wp:posOffset>
                </wp:positionH>
                <wp:positionV relativeFrom="paragraph">
                  <wp:posOffset>82435</wp:posOffset>
                </wp:positionV>
                <wp:extent cx="1607127"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6071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3pt,6.5pt" to="43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" strokecolor="#5b9bd5 [3204]" strokeweight=".5pt">
                <v:stroke joinstyle="miter"/>
              </v:line>
            </w:pict>
          </mc:Fallback>
        </mc:AlternateContent>
      </w:r>
    </w:p>
    <w:p w:rsidR="00594336" w:rsidRPr="00455116" w:rsidRDefault="00594336" w:rsidP="00516EC0">
      <w:pPr>
        <w:spacing w:after="0" w:line="240" w:lineRule="auto"/>
        <w:ind w:firstLine="709"/>
        <w:jc w:val="both"/>
        <w:rPr>
          <w:rFonts w:ascii="Times New Roman" w:hAnsi="Times New Roman" w:cs="Times New Roman"/>
          <w:b/>
          <w:sz w:val="28"/>
          <w:szCs w:val="28"/>
        </w:rPr>
      </w:pPr>
    </w:p>
    <w:p w:rsidR="00463204" w:rsidRPr="00455116" w:rsidRDefault="00516EC0" w:rsidP="00516EC0">
      <w:pPr>
        <w:spacing w:after="0" w:line="240" w:lineRule="auto"/>
        <w:ind w:firstLine="709"/>
        <w:jc w:val="both"/>
        <w:rPr>
          <w:rFonts w:ascii="Times New Roman" w:hAnsi="Times New Roman" w:cs="Times New Roman"/>
          <w:b/>
          <w:sz w:val="28"/>
          <w:szCs w:val="28"/>
        </w:rPr>
      </w:pPr>
      <w:r w:rsidRPr="00455116">
        <w:rPr>
          <w:rFonts w:ascii="Times New Roman" w:hAnsi="Times New Roman" w:cs="Times New Roman"/>
          <w:b/>
          <w:sz w:val="28"/>
          <w:szCs w:val="28"/>
        </w:rPr>
        <w:t>I. DANH MỤC TTHC CÔNG BỐ MỚI THUỘC THẨM QUYỀN GIẢI QUYẾT CỦA SỞ CÔNG THƯƠNG</w:t>
      </w:r>
    </w:p>
    <w:p w:rsidR="00516EC0" w:rsidRPr="00455116" w:rsidRDefault="00516EC0" w:rsidP="00516EC0">
      <w:pPr>
        <w:spacing w:after="0" w:line="240" w:lineRule="auto"/>
        <w:ind w:firstLine="709"/>
        <w:jc w:val="both"/>
        <w:rPr>
          <w:rFonts w:ascii="Times New Roman" w:hAnsi="Times New Roman" w:cs="Times New Roman"/>
          <w:b/>
          <w:sz w:val="20"/>
          <w:szCs w:val="28"/>
        </w:rPr>
      </w:pPr>
      <w:r w:rsidRPr="00455116">
        <w:rPr>
          <w:rFonts w:ascii="Times New Roman" w:hAnsi="Times New Roman" w:cs="Times New Roman"/>
          <w:b/>
          <w:sz w:val="28"/>
          <w:szCs w:val="28"/>
        </w:rPr>
        <w:t xml:space="preserve"> </w:t>
      </w:r>
    </w:p>
    <w:tbl>
      <w:tblPr>
        <w:tblW w:w="14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120"/>
        <w:gridCol w:w="1272"/>
        <w:gridCol w:w="989"/>
        <w:gridCol w:w="2121"/>
        <w:gridCol w:w="1152"/>
        <w:gridCol w:w="2381"/>
        <w:gridCol w:w="3972"/>
      </w:tblGrid>
      <w:tr w:rsidR="00455116" w:rsidRPr="00455116" w:rsidTr="005A3EE0">
        <w:trPr>
          <w:trHeight w:val="178"/>
          <w:tblHeader/>
          <w:jc w:val="center"/>
        </w:trPr>
        <w:tc>
          <w:tcPr>
            <w:tcW w:w="849" w:type="dxa"/>
            <w:shd w:val="clear" w:color="auto" w:fill="DEEAF6" w:themeFill="accent1" w:themeFillTint="33"/>
            <w:vAlign w:val="center"/>
          </w:tcPr>
          <w:p w:rsidR="00516EC0" w:rsidRPr="00455116" w:rsidRDefault="003F40CE" w:rsidP="00574B02">
            <w:pPr>
              <w:spacing w:after="0" w:line="240" w:lineRule="auto"/>
              <w:jc w:val="center"/>
              <w:rPr>
                <w:rFonts w:ascii="Times New Roman" w:hAnsi="Times New Roman" w:cs="Times New Roman"/>
                <w:sz w:val="24"/>
                <w:szCs w:val="24"/>
              </w:rPr>
            </w:pPr>
            <w:r w:rsidRPr="00455116">
              <w:rPr>
                <w:rFonts w:ascii="Times New Roman" w:hAnsi="Times New Roman" w:cs="Times New Roman"/>
                <w:b/>
                <w:sz w:val="24"/>
                <w:szCs w:val="24"/>
              </w:rPr>
              <w:t>STT</w:t>
            </w:r>
          </w:p>
        </w:tc>
        <w:tc>
          <w:tcPr>
            <w:tcW w:w="2120" w:type="dxa"/>
            <w:shd w:val="clear" w:color="auto" w:fill="DEEAF6" w:themeFill="accent1" w:themeFillTint="33"/>
            <w:vAlign w:val="center"/>
          </w:tcPr>
          <w:p w:rsidR="00516EC0" w:rsidRPr="00455116" w:rsidRDefault="00516EC0" w:rsidP="00574B02">
            <w:pPr>
              <w:spacing w:after="0" w:line="240" w:lineRule="auto"/>
              <w:jc w:val="center"/>
              <w:rPr>
                <w:rFonts w:ascii="Times New Roman" w:hAnsi="Times New Roman" w:cs="Times New Roman"/>
                <w:sz w:val="24"/>
                <w:szCs w:val="24"/>
              </w:rPr>
            </w:pPr>
            <w:r w:rsidRPr="00455116">
              <w:rPr>
                <w:rFonts w:ascii="Times New Roman" w:hAnsi="Times New Roman" w:cs="Times New Roman"/>
                <w:b/>
                <w:sz w:val="24"/>
                <w:szCs w:val="24"/>
              </w:rPr>
              <w:t>Tên TTHC</w:t>
            </w:r>
          </w:p>
        </w:tc>
        <w:tc>
          <w:tcPr>
            <w:tcW w:w="1272" w:type="dxa"/>
            <w:shd w:val="clear" w:color="auto" w:fill="DEEAF6" w:themeFill="accent1" w:themeFillTint="33"/>
            <w:vAlign w:val="center"/>
          </w:tcPr>
          <w:p w:rsidR="00516EC0" w:rsidRPr="00455116" w:rsidRDefault="003F40CE" w:rsidP="00574B02">
            <w:pPr>
              <w:spacing w:after="0" w:line="240" w:lineRule="auto"/>
              <w:jc w:val="center"/>
              <w:rPr>
                <w:rFonts w:ascii="Times New Roman" w:hAnsi="Times New Roman" w:cs="Times New Roman"/>
                <w:bCs/>
                <w:sz w:val="24"/>
                <w:szCs w:val="24"/>
              </w:rPr>
            </w:pPr>
            <w:r w:rsidRPr="00455116">
              <w:rPr>
                <w:rFonts w:ascii="Times New Roman" w:hAnsi="Times New Roman" w:cs="Times New Roman"/>
                <w:b/>
                <w:sz w:val="24"/>
                <w:szCs w:val="24"/>
              </w:rPr>
              <w:t>Thời gian</w:t>
            </w:r>
            <w:r w:rsidR="00516EC0" w:rsidRPr="00455116">
              <w:rPr>
                <w:rFonts w:ascii="Times New Roman" w:hAnsi="Times New Roman" w:cs="Times New Roman"/>
                <w:b/>
                <w:sz w:val="24"/>
                <w:szCs w:val="24"/>
              </w:rPr>
              <w:t xml:space="preserve"> giải quyết</w:t>
            </w:r>
          </w:p>
        </w:tc>
        <w:tc>
          <w:tcPr>
            <w:tcW w:w="989" w:type="dxa"/>
            <w:shd w:val="clear" w:color="auto" w:fill="DEEAF6" w:themeFill="accent1" w:themeFillTint="33"/>
            <w:vAlign w:val="center"/>
          </w:tcPr>
          <w:p w:rsidR="00516EC0" w:rsidRPr="00455116" w:rsidRDefault="00516EC0" w:rsidP="00574B02">
            <w:pPr>
              <w:spacing w:after="0" w:line="240" w:lineRule="auto"/>
              <w:jc w:val="center"/>
              <w:rPr>
                <w:rFonts w:ascii="Times New Roman" w:hAnsi="Times New Roman" w:cs="Times New Roman"/>
                <w:b/>
                <w:sz w:val="24"/>
                <w:szCs w:val="24"/>
              </w:rPr>
            </w:pPr>
            <w:r w:rsidRPr="00455116">
              <w:rPr>
                <w:rFonts w:ascii="Times New Roman" w:hAnsi="Times New Roman" w:cs="Times New Roman"/>
                <w:b/>
                <w:sz w:val="24"/>
                <w:szCs w:val="24"/>
              </w:rPr>
              <w:t>Địa điểm thực hiện</w:t>
            </w:r>
          </w:p>
        </w:tc>
        <w:tc>
          <w:tcPr>
            <w:tcW w:w="2121" w:type="dxa"/>
            <w:shd w:val="clear" w:color="auto" w:fill="DEEAF6" w:themeFill="accent1" w:themeFillTint="33"/>
            <w:vAlign w:val="center"/>
          </w:tcPr>
          <w:p w:rsidR="00516EC0" w:rsidRPr="00455116" w:rsidRDefault="00516EC0" w:rsidP="00574B02">
            <w:pPr>
              <w:spacing w:after="0" w:line="240" w:lineRule="auto"/>
              <w:jc w:val="center"/>
              <w:rPr>
                <w:rFonts w:ascii="Times New Roman" w:hAnsi="Times New Roman" w:cs="Times New Roman"/>
                <w:b/>
                <w:sz w:val="24"/>
                <w:szCs w:val="24"/>
              </w:rPr>
            </w:pPr>
            <w:r w:rsidRPr="00455116">
              <w:rPr>
                <w:rFonts w:ascii="Times New Roman" w:hAnsi="Times New Roman" w:cs="Times New Roman"/>
                <w:b/>
                <w:sz w:val="24"/>
                <w:szCs w:val="24"/>
              </w:rPr>
              <w:t xml:space="preserve">Phí, lệ phí </w:t>
            </w:r>
          </w:p>
          <w:p w:rsidR="00516EC0" w:rsidRPr="00455116" w:rsidRDefault="00516EC0" w:rsidP="00574B02">
            <w:pPr>
              <w:spacing w:after="0" w:line="240" w:lineRule="auto"/>
              <w:jc w:val="center"/>
              <w:rPr>
                <w:rFonts w:ascii="Times New Roman" w:hAnsi="Times New Roman" w:cs="Times New Roman"/>
                <w:b/>
                <w:sz w:val="24"/>
                <w:szCs w:val="24"/>
              </w:rPr>
            </w:pPr>
            <w:r w:rsidRPr="00455116">
              <w:rPr>
                <w:rFonts w:ascii="Times New Roman" w:hAnsi="Times New Roman" w:cs="Times New Roman"/>
                <w:b/>
                <w:sz w:val="24"/>
                <w:szCs w:val="24"/>
              </w:rPr>
              <w:t>(</w:t>
            </w:r>
            <w:r w:rsidRPr="00455116">
              <w:rPr>
                <w:rFonts w:ascii="Times New Roman" w:hAnsi="Times New Roman" w:cs="Times New Roman"/>
                <w:i/>
                <w:sz w:val="24"/>
                <w:szCs w:val="24"/>
              </w:rPr>
              <w:t>Nếu có</w:t>
            </w:r>
            <w:r w:rsidRPr="00455116">
              <w:rPr>
                <w:rFonts w:ascii="Times New Roman" w:hAnsi="Times New Roman" w:cs="Times New Roman"/>
                <w:b/>
                <w:sz w:val="24"/>
                <w:szCs w:val="24"/>
              </w:rPr>
              <w:t>)</w:t>
            </w:r>
          </w:p>
        </w:tc>
        <w:tc>
          <w:tcPr>
            <w:tcW w:w="1152" w:type="dxa"/>
            <w:shd w:val="clear" w:color="auto" w:fill="DEEAF6" w:themeFill="accent1" w:themeFillTint="33"/>
            <w:vAlign w:val="center"/>
          </w:tcPr>
          <w:p w:rsidR="00516EC0" w:rsidRPr="00455116" w:rsidRDefault="00516EC0" w:rsidP="00574B02">
            <w:pPr>
              <w:spacing w:after="0" w:line="240" w:lineRule="auto"/>
              <w:jc w:val="center"/>
              <w:rPr>
                <w:rFonts w:ascii="Times New Roman" w:hAnsi="Times New Roman" w:cs="Times New Roman"/>
                <w:b/>
                <w:sz w:val="24"/>
                <w:szCs w:val="24"/>
              </w:rPr>
            </w:pPr>
            <w:r w:rsidRPr="00455116">
              <w:rPr>
                <w:rFonts w:ascii="Times New Roman" w:hAnsi="Times New Roman" w:cs="Times New Roman"/>
                <w:b/>
                <w:sz w:val="24"/>
                <w:szCs w:val="24"/>
              </w:rPr>
              <w:t>Cơ quan thực hiện</w:t>
            </w:r>
          </w:p>
        </w:tc>
        <w:tc>
          <w:tcPr>
            <w:tcW w:w="2381" w:type="dxa"/>
            <w:shd w:val="clear" w:color="auto" w:fill="DEEAF6" w:themeFill="accent1" w:themeFillTint="33"/>
            <w:vAlign w:val="center"/>
          </w:tcPr>
          <w:p w:rsidR="00516EC0" w:rsidRPr="00455116" w:rsidRDefault="00516EC0" w:rsidP="00574B02">
            <w:pPr>
              <w:spacing w:after="0" w:line="240" w:lineRule="auto"/>
              <w:jc w:val="center"/>
              <w:rPr>
                <w:rFonts w:ascii="Times New Roman" w:hAnsi="Times New Roman" w:cs="Times New Roman"/>
                <w:b/>
                <w:sz w:val="24"/>
                <w:szCs w:val="24"/>
              </w:rPr>
            </w:pPr>
            <w:r w:rsidRPr="00455116">
              <w:rPr>
                <w:rFonts w:ascii="Times New Roman" w:hAnsi="Times New Roman" w:cs="Times New Roman"/>
                <w:b/>
                <w:sz w:val="24"/>
                <w:szCs w:val="24"/>
              </w:rPr>
              <w:t>Cách thức thực hiện</w:t>
            </w:r>
          </w:p>
        </w:tc>
        <w:tc>
          <w:tcPr>
            <w:tcW w:w="3972" w:type="dxa"/>
            <w:shd w:val="clear" w:color="auto" w:fill="DEEAF6" w:themeFill="accent1" w:themeFillTint="33"/>
            <w:vAlign w:val="center"/>
          </w:tcPr>
          <w:p w:rsidR="00516EC0" w:rsidRPr="00455116" w:rsidRDefault="00516EC0" w:rsidP="00574B02">
            <w:pPr>
              <w:spacing w:after="0" w:line="240" w:lineRule="auto"/>
              <w:jc w:val="center"/>
              <w:rPr>
                <w:rFonts w:ascii="Times New Roman" w:hAnsi="Times New Roman" w:cs="Times New Roman"/>
                <w:b/>
                <w:sz w:val="24"/>
                <w:szCs w:val="24"/>
              </w:rPr>
            </w:pPr>
            <w:r w:rsidRPr="00455116">
              <w:rPr>
                <w:rFonts w:ascii="Times New Roman" w:hAnsi="Times New Roman" w:cs="Times New Roman"/>
                <w:b/>
                <w:sz w:val="24"/>
                <w:szCs w:val="24"/>
              </w:rPr>
              <w:t>Căn cứ pháp lý</w:t>
            </w:r>
          </w:p>
        </w:tc>
      </w:tr>
      <w:tr w:rsidR="00455116" w:rsidRPr="00455116" w:rsidTr="005A3EE0">
        <w:trPr>
          <w:trHeight w:val="216"/>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b/>
                <w:bCs/>
                <w:sz w:val="26"/>
                <w:szCs w:val="26"/>
              </w:rPr>
            </w:pPr>
            <w:r w:rsidRPr="00455116">
              <w:rPr>
                <w:rFonts w:ascii="Times New Roman" w:hAnsi="Times New Roman" w:cs="Times New Roman"/>
                <w:b/>
                <w:bCs/>
                <w:sz w:val="26"/>
                <w:szCs w:val="26"/>
              </w:rPr>
              <w:t>I</w:t>
            </w:r>
          </w:p>
        </w:tc>
        <w:tc>
          <w:tcPr>
            <w:tcW w:w="14007" w:type="dxa"/>
            <w:gridSpan w:val="7"/>
            <w:tcBorders>
              <w:bottom w:val="single" w:sz="4" w:space="0" w:color="auto"/>
            </w:tcBorders>
            <w:shd w:val="clear" w:color="auto" w:fill="auto"/>
            <w:vAlign w:val="center"/>
          </w:tcPr>
          <w:p w:rsidR="00516EC0" w:rsidRPr="00455116" w:rsidRDefault="00516EC0" w:rsidP="00574B02">
            <w:pPr>
              <w:spacing w:after="0" w:line="240" w:lineRule="auto"/>
              <w:rPr>
                <w:rFonts w:ascii="Times New Roman" w:hAnsi="Times New Roman" w:cs="Times New Roman"/>
                <w:b/>
                <w:bCs/>
                <w:sz w:val="26"/>
                <w:szCs w:val="26"/>
              </w:rPr>
            </w:pPr>
            <w:r w:rsidRPr="00455116">
              <w:rPr>
                <w:rFonts w:ascii="Times New Roman" w:hAnsi="Times New Roman" w:cs="Times New Roman"/>
                <w:b/>
                <w:sz w:val="26"/>
                <w:szCs w:val="26"/>
              </w:rPr>
              <w:t>Lĩnh vực An toàn thực phẩm (02 TTHC)</w:t>
            </w:r>
          </w:p>
        </w:tc>
      </w:tr>
      <w:tr w:rsidR="00455116" w:rsidRPr="00455116" w:rsidTr="005A3EE0">
        <w:trPr>
          <w:trHeight w:val="46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ind w:firstLine="8"/>
              <w:jc w:val="both"/>
              <w:rPr>
                <w:rFonts w:ascii="Times New Roman" w:hAnsi="Times New Roman" w:cs="Times New Roman"/>
                <w:bCs/>
                <w:sz w:val="26"/>
                <w:szCs w:val="26"/>
                <w:lang w:val="nl-NL"/>
              </w:rPr>
            </w:pPr>
            <w:r w:rsidRPr="00455116">
              <w:rPr>
                <w:rFonts w:ascii="Times New Roman" w:hAnsi="Times New Roman" w:cs="Times New Roman"/>
                <w:sz w:val="26"/>
                <w:szCs w:val="26"/>
                <w:shd w:val="clear" w:color="auto" w:fill="FFFFFF"/>
              </w:rPr>
              <w:t>Cấp Giấy chứng nhận đủ điều kiện an toàn thực phẩm đối với cơ sở sản xuất, kinh doanh thực phẩm do Sở Công Thương thực hiện (2.000591)</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6B12FC" w:rsidRPr="00455116" w:rsidRDefault="00516EC0" w:rsidP="006B12FC">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hành chính công</w:t>
            </w:r>
          </w:p>
          <w:p w:rsidR="00516EC0" w:rsidRPr="00455116" w:rsidRDefault="00516EC0" w:rsidP="006B12FC">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Cơ sở sản xuất </w:t>
            </w:r>
            <w:r w:rsidRPr="00455116">
              <w:rPr>
                <w:rFonts w:ascii="Times New Roman" w:hAnsi="Times New Roman" w:cs="Times New Roman"/>
                <w:b/>
                <w:bCs/>
                <w:i/>
                <w:sz w:val="26"/>
                <w:szCs w:val="26"/>
              </w:rPr>
              <w:t>2.500.000</w:t>
            </w:r>
            <w:r w:rsidRPr="00455116">
              <w:rPr>
                <w:rFonts w:ascii="Times New Roman" w:hAnsi="Times New Roman" w:cs="Times New Roman"/>
                <w:bCs/>
                <w:sz w:val="26"/>
                <w:szCs w:val="26"/>
              </w:rPr>
              <w:t xml:space="preserve"> đồng/lần/cơ sở;</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Cơ sở kinh doanh </w:t>
            </w:r>
            <w:r w:rsidRPr="00455116">
              <w:rPr>
                <w:rFonts w:ascii="Times New Roman" w:hAnsi="Times New Roman" w:cs="Times New Roman"/>
                <w:b/>
                <w:bCs/>
                <w:i/>
                <w:sz w:val="26"/>
                <w:szCs w:val="26"/>
              </w:rPr>
              <w:t>1.000.000</w:t>
            </w:r>
            <w:r w:rsidRPr="00455116">
              <w:rPr>
                <w:rFonts w:ascii="Times New Roman" w:hAnsi="Times New Roman" w:cs="Times New Roman"/>
                <w:bCs/>
                <w:sz w:val="26"/>
                <w:szCs w:val="26"/>
              </w:rPr>
              <w:t xml:space="preserve"> đồng/lần/cơ sở.</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11"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Luật An toàn thực phẩm số 55/2010/QH12 ngày 17/6/2010; </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77/2016/NĐ-CP ngày 01/7/2016 của Chính phủ về việc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516EC0" w:rsidRPr="00455116" w:rsidRDefault="00516EC0" w:rsidP="00463204">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Nghị định số 15/2018/NĐ-CP ngày 02/2/2018 của Chính phủ về việc quy định chi tiết thi hành một số điều của Luật an toàn thực phẩm;</w:t>
            </w:r>
          </w:p>
        </w:tc>
      </w:tr>
      <w:tr w:rsidR="00455116" w:rsidRPr="00455116" w:rsidTr="005A3EE0">
        <w:trPr>
          <w:trHeight w:val="1726"/>
          <w:jc w:val="center"/>
        </w:trPr>
        <w:tc>
          <w:tcPr>
            <w:tcW w:w="849" w:type="dxa"/>
            <w:vMerge w:val="restart"/>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516EC0" w:rsidRPr="00455116" w:rsidRDefault="00516EC0" w:rsidP="00574B02">
            <w:pPr>
              <w:spacing w:after="0" w:line="240" w:lineRule="auto"/>
              <w:ind w:firstLine="8"/>
              <w:jc w:val="both"/>
              <w:rPr>
                <w:rFonts w:ascii="Times New Roman" w:hAnsi="Times New Roman" w:cs="Times New Roman"/>
                <w:sz w:val="26"/>
                <w:szCs w:val="26"/>
                <w:shd w:val="clear" w:color="auto" w:fill="FFFFFF"/>
              </w:rPr>
            </w:pPr>
            <w:r w:rsidRPr="00455116">
              <w:rPr>
                <w:rFonts w:ascii="Times New Roman" w:hAnsi="Times New Roman" w:cs="Times New Roman"/>
                <w:sz w:val="26"/>
                <w:szCs w:val="26"/>
                <w:shd w:val="clear" w:color="auto" w:fill="FFFFFF"/>
              </w:rPr>
              <w:t>Cấp lại Giấy chứng nhận đủ điều kiện an toàn thực phẩm đối với cơ sở sản xuất, kinh doanh thực phẩm do Sở Công Thương thực hiện (2.000535)</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Các trường hợp cấp lại: do bị mất, hỏng; thay đổi tên cơ cở; thay đổi chủ cơ sở không có thu phí</w:t>
            </w:r>
          </w:p>
          <w:p w:rsidR="00516EC0" w:rsidRPr="00455116" w:rsidRDefault="00516EC0" w:rsidP="00574B02">
            <w:pPr>
              <w:spacing w:after="0" w:line="240" w:lineRule="auto"/>
              <w:rPr>
                <w:rFonts w:ascii="Times New Roman" w:hAnsi="Times New Roman" w:cs="Times New Roman"/>
                <w:bCs/>
                <w:sz w:val="26"/>
                <w:szCs w:val="26"/>
              </w:rPr>
            </w:pPr>
          </w:p>
        </w:tc>
        <w:tc>
          <w:tcPr>
            <w:tcW w:w="1152"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12" w:history="1"/>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22/3/2020 của Chính phủ về việc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43/2018/TT-BCT ngày 15/11/2018 của Bộ Công Thương về việc quy định về quản lý an toàn thực phẩm thuộc trách nhiệm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w:t>
            </w:r>
            <w:r w:rsidRPr="00455116">
              <w:rPr>
                <w:rFonts w:ascii="Times New Roman" w:hAnsi="Times New Roman" w:cs="Times New Roman"/>
                <w:bCs/>
                <w:sz w:val="26"/>
                <w:szCs w:val="26"/>
              </w:rPr>
              <w:t>Thông tư số 13/2020/TT-BCT ngày 18/6/2020 của Bộ Công Thương về sửa đổi, bổ sung, bãi bỏ một số quy định về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117/2018/TT-BTC ngày 28/11/2018 của Bộ Tài chính sửa đổi, bổ sung một số điều của Thông tư số 279/2016/TT-BTC ngày 14/11/2016 của Bộ Tài chính Quy định mức thu, chế độ thu, nộp, quản lý, sử dụng phí trong công tác an toàn vệ sinh thực phẩm.</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279/2016/TT-BTC ngày 14/11/2016 của Bộ Tài chính </w:t>
            </w:r>
            <w:r w:rsidRPr="00455116">
              <w:rPr>
                <w:rFonts w:ascii="Times New Roman" w:hAnsi="Times New Roman" w:cs="Times New Roman"/>
                <w:sz w:val="26"/>
                <w:szCs w:val="26"/>
              </w:rPr>
              <w:lastRenderedPageBreak/>
              <w:t>về việc quy định mức thu, chế độ thu, nộp, quản lý, sử dụng phí trong công tác an toàn vệ sinh thực phẩm;</w:t>
            </w:r>
          </w:p>
        </w:tc>
      </w:tr>
      <w:tr w:rsidR="00455116" w:rsidRPr="00455116" w:rsidTr="005A3EE0">
        <w:trPr>
          <w:trHeight w:val="293"/>
          <w:jc w:val="center"/>
        </w:trPr>
        <w:tc>
          <w:tcPr>
            <w:tcW w:w="849" w:type="dxa"/>
            <w:vMerge/>
            <w:shd w:val="clear" w:color="auto" w:fill="auto"/>
            <w:vAlign w:val="center"/>
          </w:tcPr>
          <w:p w:rsidR="00516EC0" w:rsidRPr="00455116" w:rsidRDefault="00516EC0" w:rsidP="00574B02">
            <w:pPr>
              <w:spacing w:after="0" w:line="240" w:lineRule="auto"/>
              <w:contextualSpacing/>
              <w:rPr>
                <w:rFonts w:ascii="Times New Roman" w:eastAsia="Times New Roman" w:hAnsi="Times New Roman" w:cs="Times New Roman"/>
                <w:sz w:val="26"/>
                <w:szCs w:val="26"/>
              </w:rPr>
            </w:pPr>
          </w:p>
        </w:tc>
        <w:tc>
          <w:tcPr>
            <w:tcW w:w="2120" w:type="dxa"/>
            <w:vMerge/>
            <w:shd w:val="clear" w:color="auto" w:fill="auto"/>
            <w:vAlign w:val="center"/>
          </w:tcPr>
          <w:p w:rsidR="00516EC0" w:rsidRPr="00455116" w:rsidRDefault="00516EC0" w:rsidP="00574B02">
            <w:pPr>
              <w:spacing w:after="0" w:line="240" w:lineRule="auto"/>
              <w:ind w:firstLine="8"/>
              <w:jc w:val="both"/>
              <w:rPr>
                <w:rFonts w:ascii="Times New Roman" w:hAnsi="Times New Roman" w:cs="Times New Roman"/>
                <w:sz w:val="26"/>
                <w:szCs w:val="26"/>
                <w:shd w:val="clear" w:color="auto" w:fill="FFFFFF"/>
              </w:rPr>
            </w:pP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Merge/>
          </w:tcPr>
          <w:p w:rsidR="00516EC0" w:rsidRPr="00455116" w:rsidRDefault="00516EC0" w:rsidP="00574B02">
            <w:pPr>
              <w:spacing w:after="0" w:line="240" w:lineRule="auto"/>
              <w:rPr>
                <w:rFonts w:ascii="Times New Roman" w:hAnsi="Times New Roman" w:cs="Times New Roman"/>
                <w:bCs/>
                <w:sz w:val="26"/>
                <w:szCs w:val="26"/>
              </w:rPr>
            </w:pP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Trường hợp khác, phí thẩm định: </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Cơ sở sản xuất </w:t>
            </w:r>
            <w:r w:rsidRPr="00455116">
              <w:rPr>
                <w:rFonts w:ascii="Times New Roman" w:hAnsi="Times New Roman" w:cs="Times New Roman"/>
                <w:b/>
                <w:bCs/>
                <w:i/>
                <w:sz w:val="26"/>
                <w:szCs w:val="26"/>
              </w:rPr>
              <w:t>2.500.000</w:t>
            </w:r>
            <w:r w:rsidRPr="00455116">
              <w:rPr>
                <w:rFonts w:ascii="Times New Roman" w:hAnsi="Times New Roman" w:cs="Times New Roman"/>
                <w:bCs/>
                <w:sz w:val="26"/>
                <w:szCs w:val="26"/>
              </w:rPr>
              <w:t xml:space="preserve"> đồng/lần/cơ sở;</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Cơ sở kinh doanh </w:t>
            </w:r>
            <w:r w:rsidRPr="00455116">
              <w:rPr>
                <w:rFonts w:ascii="Times New Roman" w:hAnsi="Times New Roman" w:cs="Times New Roman"/>
                <w:b/>
                <w:bCs/>
                <w:i/>
                <w:sz w:val="26"/>
                <w:szCs w:val="26"/>
              </w:rPr>
              <w:t>1.000.000</w:t>
            </w:r>
            <w:r w:rsidRPr="00455116">
              <w:rPr>
                <w:rFonts w:ascii="Times New Roman" w:hAnsi="Times New Roman" w:cs="Times New Roman"/>
                <w:bCs/>
                <w:sz w:val="26"/>
                <w:szCs w:val="26"/>
              </w:rPr>
              <w:t xml:space="preserve"> đồng/lần/cơ sở.</w:t>
            </w:r>
          </w:p>
        </w:tc>
        <w:tc>
          <w:tcPr>
            <w:tcW w:w="1152" w:type="dxa"/>
            <w:vMerge/>
            <w:vAlign w:val="center"/>
          </w:tcPr>
          <w:p w:rsidR="00516EC0" w:rsidRPr="00455116" w:rsidRDefault="00516EC0" w:rsidP="00574B02">
            <w:pPr>
              <w:spacing w:after="0" w:line="240" w:lineRule="auto"/>
              <w:rPr>
                <w:rFonts w:ascii="Times New Roman" w:hAnsi="Times New Roman" w:cs="Times New Roman"/>
                <w:bCs/>
                <w:sz w:val="26"/>
                <w:szCs w:val="26"/>
              </w:rPr>
            </w:pPr>
          </w:p>
        </w:tc>
        <w:tc>
          <w:tcPr>
            <w:tcW w:w="2381" w:type="dxa"/>
            <w:vMerge/>
            <w:vAlign w:val="center"/>
          </w:tcPr>
          <w:p w:rsidR="00516EC0" w:rsidRPr="00455116" w:rsidRDefault="00516EC0" w:rsidP="00574B02">
            <w:pPr>
              <w:spacing w:after="0" w:line="240" w:lineRule="auto"/>
              <w:rPr>
                <w:rFonts w:ascii="Times New Roman" w:hAnsi="Times New Roman" w:cs="Times New Roman"/>
                <w:bCs/>
                <w:sz w:val="26"/>
                <w:szCs w:val="26"/>
              </w:rPr>
            </w:pP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29"/>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eastAsia="Calibri" w:hAnsi="Times New Roman" w:cs="Times New Roman"/>
                <w:b/>
                <w:sz w:val="26"/>
                <w:szCs w:val="26"/>
              </w:rPr>
              <w:lastRenderedPageBreak/>
              <w:t>II</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eastAsia="Calibri" w:hAnsi="Times New Roman" w:cs="Times New Roman"/>
                <w:b/>
                <w:sz w:val="26"/>
                <w:szCs w:val="26"/>
                <w:lang w:val="vi-VN"/>
              </w:rPr>
              <w:t>Lĩnh vực</w:t>
            </w:r>
            <w:r w:rsidRPr="00455116">
              <w:rPr>
                <w:rFonts w:ascii="Times New Roman" w:eastAsia="Calibri" w:hAnsi="Times New Roman" w:cs="Times New Roman"/>
                <w:b/>
                <w:sz w:val="26"/>
                <w:szCs w:val="26"/>
              </w:rPr>
              <w:t xml:space="preserve"> </w:t>
            </w:r>
            <w:r w:rsidRPr="00455116">
              <w:rPr>
                <w:rFonts w:ascii="Times New Roman" w:eastAsia="Calibri" w:hAnsi="Times New Roman" w:cs="Times New Roman"/>
                <w:b/>
                <w:sz w:val="26"/>
                <w:szCs w:val="26"/>
                <w:lang w:val="vi-VN"/>
              </w:rPr>
              <w:t>Công nghiệp địa phương</w:t>
            </w:r>
            <w:r w:rsidRPr="00455116">
              <w:rPr>
                <w:rFonts w:ascii="Times New Roman" w:eastAsia="Calibri" w:hAnsi="Times New Roman" w:cs="Times New Roman"/>
                <w:b/>
                <w:sz w:val="26"/>
                <w:szCs w:val="26"/>
              </w:rPr>
              <w:t xml:space="preserve"> (01 TTHC)</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Cấp Giấy chứng nhận sản phẩm công nghiệp nông thôn tiêu biểu cấp tỉnh (2.000331)</w:t>
            </w:r>
          </w:p>
        </w:tc>
        <w:tc>
          <w:tcPr>
            <w:tcW w:w="1272" w:type="dxa"/>
            <w:shd w:val="clear" w:color="auto" w:fill="auto"/>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30 ngày làm việc</w:t>
            </w:r>
          </w:p>
        </w:tc>
        <w:tc>
          <w:tcPr>
            <w:tcW w:w="989" w:type="dxa"/>
            <w:shd w:val="clear" w:color="auto" w:fill="auto"/>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Nộp hồ sơ trực tiếp hoặc nộp qua dịch vụ bưu điện tại Bộ phận Tiếp nhận và trả kết quả Sở Công Thương.</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45/2012/NĐ-CP ngày 2/5/2012 của Chính phủ về khuyến công;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26/2014/TT-BCT ngày 28/8/2014 của Bộ Công Thương quy định về việc tổ chức bình chọn sản phẩm công nghiệp nông thôn tiêu biểu.</w:t>
            </w:r>
          </w:p>
          <w:p w:rsidR="00516EC0" w:rsidRPr="00455116" w:rsidRDefault="00516EC0" w:rsidP="00463204">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14/2018/TT-BCT ngày 28/6/2018 của Bộ Công Thương về việc sửa đổi, bổ sung một số điều của Thông tư số 26/2014/TT-BCT ngày 28/8/2014 của Bộ trưởng Bộ Công Thương quy định về việc tổ chức bình chọn sản phẩm công nghiệp nông thôn tiêu biểu.</w:t>
            </w:r>
          </w:p>
        </w:tc>
      </w:tr>
      <w:tr w:rsidR="00455116" w:rsidRPr="00455116" w:rsidTr="005A3EE0">
        <w:trPr>
          <w:trHeight w:val="235"/>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eastAsia="Calibri" w:hAnsi="Times New Roman" w:cs="Times New Roman"/>
                <w:b/>
                <w:sz w:val="26"/>
                <w:szCs w:val="26"/>
              </w:rPr>
              <w:t>III</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eastAsia="Calibri" w:hAnsi="Times New Roman" w:cs="Times New Roman"/>
                <w:b/>
                <w:sz w:val="26"/>
                <w:szCs w:val="26"/>
                <w:lang w:val="vi-VN"/>
              </w:rPr>
              <w:t>Lĩnh vực Dầu Khí</w:t>
            </w:r>
            <w:r w:rsidRPr="00455116">
              <w:rPr>
                <w:rFonts w:ascii="Times New Roman" w:eastAsia="Calibri" w:hAnsi="Times New Roman" w:cs="Times New Roman"/>
                <w:b/>
                <w:sz w:val="26"/>
                <w:szCs w:val="26"/>
              </w:rPr>
              <w:t xml:space="preserve"> (03 TTHC)</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76" w:lineRule="auto"/>
              <w:jc w:val="both"/>
              <w:rPr>
                <w:rFonts w:ascii="Times New Roman" w:hAnsi="Times New Roman" w:cs="Times New Roman"/>
                <w:bCs/>
                <w:i/>
                <w:sz w:val="26"/>
                <w:szCs w:val="26"/>
              </w:rPr>
            </w:pPr>
            <w:r w:rsidRPr="00455116">
              <w:rPr>
                <w:rFonts w:ascii="Times New Roman" w:hAnsi="Times New Roman" w:cs="Times New Roman"/>
                <w:sz w:val="26"/>
                <w:szCs w:val="26"/>
                <w:lang w:val="da-DK"/>
              </w:rPr>
              <w:t xml:space="preserve">Thẩm định, phê duyệt bổ sung, điều chỉnh quy hoạch đối với dự án đầu tư xây </w:t>
            </w:r>
            <w:r w:rsidRPr="00455116">
              <w:rPr>
                <w:rFonts w:ascii="Times New Roman" w:hAnsi="Times New Roman" w:cs="Times New Roman"/>
                <w:sz w:val="26"/>
                <w:szCs w:val="26"/>
                <w:lang w:val="da-DK"/>
              </w:rPr>
              <w:lastRenderedPageBreak/>
              <w:t>dựng công trình kho xăng dầu có dung tích kho từ trên 210m</w:t>
            </w:r>
            <w:r w:rsidRPr="00455116">
              <w:rPr>
                <w:rFonts w:ascii="Times New Roman" w:hAnsi="Times New Roman" w:cs="Times New Roman"/>
                <w:sz w:val="26"/>
                <w:szCs w:val="26"/>
                <w:vertAlign w:val="superscript"/>
                <w:lang w:val="da-DK"/>
              </w:rPr>
              <w:t>3</w:t>
            </w:r>
            <w:r w:rsidRPr="00455116">
              <w:rPr>
                <w:rFonts w:ascii="Times New Roman" w:hAnsi="Times New Roman" w:cs="Times New Roman"/>
                <w:sz w:val="26"/>
                <w:szCs w:val="26"/>
                <w:lang w:val="da-DK"/>
              </w:rPr>
              <w:t xml:space="preserve"> đến dưới 5.000m</w:t>
            </w:r>
            <w:r w:rsidRPr="00455116">
              <w:rPr>
                <w:rFonts w:ascii="Times New Roman" w:hAnsi="Times New Roman" w:cs="Times New Roman"/>
                <w:sz w:val="26"/>
                <w:szCs w:val="26"/>
                <w:vertAlign w:val="superscript"/>
                <w:lang w:val="da-DK"/>
              </w:rPr>
              <w:t>3</w:t>
            </w:r>
            <w:r w:rsidRPr="00455116">
              <w:rPr>
                <w:rFonts w:ascii="Times New Roman" w:hAnsi="Times New Roman" w:cs="Times New Roman"/>
                <w:sz w:val="26"/>
                <w:szCs w:val="26"/>
                <w:lang w:val="da-DK"/>
              </w:rPr>
              <w:t xml:space="preserve"> (2.000453) </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25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Phục vụ HCC </w:t>
            </w:r>
            <w:r w:rsidRPr="00455116">
              <w:rPr>
                <w:rFonts w:ascii="Times New Roman" w:hAnsi="Times New Roman" w:cs="Times New Roman"/>
                <w:bCs/>
                <w:sz w:val="26"/>
                <w:szCs w:val="26"/>
              </w:rPr>
              <w:lastRenderedPageBreak/>
              <w:t>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Nộp hồ sơ trực tiếp hoặc nộp qua dịch vụ bưu điện tại Bộ phận Tiếp nhận và trả kết quả Sở Công </w:t>
            </w:r>
            <w:r w:rsidRPr="00455116">
              <w:rPr>
                <w:rFonts w:ascii="Times New Roman" w:hAnsi="Times New Roman" w:cs="Times New Roman"/>
                <w:bCs/>
                <w:sz w:val="26"/>
                <w:szCs w:val="26"/>
              </w:rPr>
              <w:lastRenderedPageBreak/>
              <w:t>Thương.</w:t>
            </w:r>
          </w:p>
          <w:p w:rsidR="00516EC0" w:rsidRPr="00455116" w:rsidRDefault="00516EC0" w:rsidP="00574B02">
            <w:pPr>
              <w:spacing w:after="0" w:line="240" w:lineRule="auto"/>
              <w:rPr>
                <w:rFonts w:ascii="Times New Roman" w:hAnsi="Times New Roman" w:cs="Times New Roman"/>
                <w:sz w:val="26"/>
                <w:szCs w:val="26"/>
              </w:rPr>
            </w:pPr>
            <w:r w:rsidRPr="00455116">
              <w:rPr>
                <w:rFonts w:ascii="Times New Roman" w:hAnsi="Times New Roman" w:cs="Times New Roman"/>
                <w:bCs/>
                <w:sz w:val="26"/>
                <w:szCs w:val="26"/>
              </w:rPr>
              <w:t>(Mức độ: chưa thể cung cấp DVCTT)</w:t>
            </w:r>
          </w:p>
        </w:tc>
        <w:tc>
          <w:tcPr>
            <w:tcW w:w="3972" w:type="dxa"/>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lastRenderedPageBreak/>
              <w:t>- Nghị định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08/2018/NĐ-Cp ngày 15/01/2018 của Chính phủ về sửa </w:t>
            </w:r>
            <w:r w:rsidRPr="00455116">
              <w:rPr>
                <w:rFonts w:ascii="Times New Roman" w:hAnsi="Times New Roman" w:cs="Times New Roman"/>
                <w:sz w:val="26"/>
                <w:szCs w:val="26"/>
              </w:rPr>
              <w:lastRenderedPageBreak/>
              <w:t>đổi một số Nghị định liên quan 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39/2013/TT-BCT ngày 30/12/2013 của Bộ trưởng Bộ Công Thương quy định trình tự, thủ tục bổ sung, điều chỉnh quy hoạch và quản lý đầu tư đối với dự án đầu tư xây dựng công trình kho xăng dầu, kho khí dầu mỏ hoá lỏng, kho khí thiên nhiên hóa lỏng;</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Công văn số 5359/BCT-TTTN ngày 06/7/2018 của Bộ Công Thương về việc triển khai Nghị định số 08/2018/NĐ-CP và đầu tư trạm cung cấp dầu nhớt.</w:t>
            </w:r>
          </w:p>
        </w:tc>
      </w:tr>
      <w:tr w:rsidR="00455116" w:rsidRPr="00455116" w:rsidTr="005A3EE0">
        <w:trPr>
          <w:trHeight w:val="1794"/>
          <w:jc w:val="center"/>
        </w:trPr>
        <w:tc>
          <w:tcPr>
            <w:tcW w:w="849" w:type="dxa"/>
            <w:shd w:val="clear" w:color="auto" w:fill="auto"/>
            <w:vAlign w:val="center"/>
          </w:tcPr>
          <w:p w:rsidR="00463204" w:rsidRPr="00455116" w:rsidRDefault="00463204"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463204" w:rsidRPr="00455116" w:rsidRDefault="00463204" w:rsidP="00574B02">
            <w:pPr>
              <w:spacing w:after="0" w:line="276" w:lineRule="auto"/>
              <w:jc w:val="both"/>
              <w:rPr>
                <w:rFonts w:ascii="Times New Roman" w:hAnsi="Times New Roman" w:cs="Times New Roman"/>
                <w:sz w:val="26"/>
                <w:szCs w:val="26"/>
                <w:lang w:val="da-DK"/>
              </w:rPr>
            </w:pPr>
            <w:r w:rsidRPr="00455116">
              <w:rPr>
                <w:rFonts w:ascii="Times New Roman" w:hAnsi="Times New Roman" w:cs="Times New Roman"/>
                <w:sz w:val="26"/>
                <w:szCs w:val="26"/>
                <w:lang w:val="da-DK"/>
              </w:rPr>
              <w:t>Thẩm định, phê duyệt bổ sung, điều chỉnh quy hoạch đối với dự án đầu tư xây dựng công trình kho LPG có dung tích kho dưới 5.000m</w:t>
            </w:r>
            <w:r w:rsidRPr="00455116">
              <w:rPr>
                <w:rFonts w:ascii="Times New Roman" w:hAnsi="Times New Roman" w:cs="Times New Roman"/>
                <w:sz w:val="26"/>
                <w:szCs w:val="26"/>
                <w:vertAlign w:val="superscript"/>
                <w:lang w:val="da-DK"/>
              </w:rPr>
              <w:t>3</w:t>
            </w:r>
            <w:r w:rsidRPr="00455116">
              <w:rPr>
                <w:rFonts w:ascii="Times New Roman" w:hAnsi="Times New Roman" w:cs="Times New Roman"/>
                <w:sz w:val="26"/>
                <w:szCs w:val="26"/>
                <w:lang w:val="da-DK"/>
              </w:rPr>
              <w:t xml:space="preserve"> </w:t>
            </w:r>
            <w:r w:rsidRPr="00455116">
              <w:rPr>
                <w:rFonts w:ascii="Times New Roman" w:hAnsi="Times New Roman" w:cs="Times New Roman"/>
                <w:sz w:val="26"/>
                <w:szCs w:val="26"/>
                <w:lang w:val="da-DK"/>
              </w:rPr>
              <w:lastRenderedPageBreak/>
              <w:t>(2.000433)</w:t>
            </w:r>
          </w:p>
        </w:tc>
        <w:tc>
          <w:tcPr>
            <w:tcW w:w="1272" w:type="dxa"/>
            <w:vAlign w:val="center"/>
          </w:tcPr>
          <w:p w:rsidR="00463204" w:rsidRPr="00455116" w:rsidRDefault="0046320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25 ngày làm việc</w:t>
            </w:r>
          </w:p>
        </w:tc>
        <w:tc>
          <w:tcPr>
            <w:tcW w:w="989" w:type="dxa"/>
            <w:vAlign w:val="center"/>
          </w:tcPr>
          <w:p w:rsidR="00463204" w:rsidRPr="00455116" w:rsidRDefault="0046320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463204" w:rsidRPr="00455116" w:rsidRDefault="0046320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463204" w:rsidRPr="00455116" w:rsidRDefault="0046320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463204" w:rsidRPr="00455116" w:rsidRDefault="0046320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Nộp hồ sơ trực tiếp hoặc nộp qua dịch vụ bưu điện tại Bộ phận Tiếp nhận và trả kết quả Sở Công Thương.</w:t>
            </w:r>
          </w:p>
          <w:p w:rsidR="00463204" w:rsidRPr="00455116" w:rsidRDefault="0046320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restart"/>
            <w:vAlign w:val="center"/>
          </w:tcPr>
          <w:p w:rsidR="00463204" w:rsidRPr="00455116" w:rsidRDefault="00463204" w:rsidP="00574B02">
            <w:pPr>
              <w:spacing w:after="0" w:line="240" w:lineRule="auto"/>
              <w:jc w:val="both"/>
              <w:rPr>
                <w:rFonts w:ascii="Times New Roman" w:hAnsi="Times New Roman" w:cs="Times New Roman"/>
                <w:sz w:val="26"/>
                <w:szCs w:val="26"/>
              </w:rPr>
            </w:pPr>
          </w:p>
          <w:p w:rsidR="00463204" w:rsidRPr="00455116" w:rsidRDefault="0046320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87/2018/NĐ-CP ngày 15/6/2018 của Chính phủ về kinh doanh khí;</w:t>
            </w:r>
          </w:p>
          <w:p w:rsidR="00463204" w:rsidRPr="00455116" w:rsidRDefault="0046320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08/2018/NĐ-Cp ngày 15/01/2018 của Chính phủ về sửa đổi một số Nghị định liên quan đến điều kiện đầu tư kinh doanh thuộc phạm vi quản lý nhà nước của Bộ Công Thương.</w:t>
            </w:r>
          </w:p>
          <w:p w:rsidR="00463204" w:rsidRPr="00455116" w:rsidRDefault="0046320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lastRenderedPageBreak/>
              <w:t>- Thông tư số 39/2013/TT-BCT ngày 30/12/2013 của Bộ trưởng Bộ Công Thương quy định trình tự, thủ tục bổ sung, điều chỉnh quy hoạch và quản lý đầu tư đối với dự án đầu tư xây dựng công trình kho xăng dầu, kho khí dầu mỏ hoá lỏng, kho khí thiên nhiên hóa lỏng;</w:t>
            </w:r>
          </w:p>
          <w:p w:rsidR="00463204" w:rsidRPr="00455116" w:rsidRDefault="00463204" w:rsidP="00463204">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Công văn số 5359/BCT-TTTN ngày 06/7/2018 của Bộ Công Thương về việc triển khai Nghị định số 08/2018/NĐ-CP và đầu tư trạm cung cấp dầu nhớt.</w:t>
            </w:r>
          </w:p>
        </w:tc>
      </w:tr>
      <w:tr w:rsidR="00455116" w:rsidRPr="00455116" w:rsidTr="005A3EE0">
        <w:trPr>
          <w:trHeight w:val="178"/>
          <w:jc w:val="center"/>
        </w:trPr>
        <w:tc>
          <w:tcPr>
            <w:tcW w:w="849" w:type="dxa"/>
            <w:shd w:val="clear" w:color="auto" w:fill="auto"/>
            <w:vAlign w:val="center"/>
          </w:tcPr>
          <w:p w:rsidR="00463204" w:rsidRPr="00455116" w:rsidRDefault="00463204"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463204" w:rsidRPr="00455116" w:rsidRDefault="00463204" w:rsidP="00574B02">
            <w:pPr>
              <w:spacing w:after="0" w:line="276" w:lineRule="auto"/>
              <w:jc w:val="both"/>
              <w:rPr>
                <w:rFonts w:ascii="Times New Roman" w:hAnsi="Times New Roman" w:cs="Times New Roman"/>
                <w:bCs/>
                <w:i/>
                <w:sz w:val="26"/>
                <w:szCs w:val="26"/>
              </w:rPr>
            </w:pPr>
            <w:r w:rsidRPr="00455116">
              <w:rPr>
                <w:rFonts w:ascii="Times New Roman" w:hAnsi="Times New Roman" w:cs="Times New Roman"/>
                <w:sz w:val="26"/>
                <w:szCs w:val="26"/>
                <w:lang w:val="da-DK"/>
              </w:rPr>
              <w:t>Thẩm định, phê duyệt bổ sung, điều chỉnh quy hoạch đối với dự án đầu tư xây dựng công trình kho LNG có dung tích kho dưới 5.000m</w:t>
            </w:r>
            <w:r w:rsidRPr="00455116">
              <w:rPr>
                <w:rFonts w:ascii="Times New Roman" w:hAnsi="Times New Roman" w:cs="Times New Roman"/>
                <w:sz w:val="26"/>
                <w:szCs w:val="26"/>
                <w:vertAlign w:val="superscript"/>
                <w:lang w:val="da-DK"/>
              </w:rPr>
              <w:t xml:space="preserve">3 </w:t>
            </w:r>
            <w:r w:rsidRPr="00455116">
              <w:rPr>
                <w:rFonts w:ascii="Times New Roman" w:hAnsi="Times New Roman" w:cs="Times New Roman"/>
                <w:sz w:val="26"/>
                <w:szCs w:val="26"/>
                <w:lang w:val="da-DK"/>
              </w:rPr>
              <w:t>(2.000453)</w:t>
            </w:r>
          </w:p>
        </w:tc>
        <w:tc>
          <w:tcPr>
            <w:tcW w:w="1272" w:type="dxa"/>
            <w:vAlign w:val="center"/>
          </w:tcPr>
          <w:p w:rsidR="00463204" w:rsidRPr="00455116" w:rsidRDefault="0046320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25 ngày làm việc</w:t>
            </w:r>
          </w:p>
        </w:tc>
        <w:tc>
          <w:tcPr>
            <w:tcW w:w="989" w:type="dxa"/>
            <w:vAlign w:val="center"/>
          </w:tcPr>
          <w:p w:rsidR="00463204" w:rsidRPr="00455116" w:rsidRDefault="0046320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463204" w:rsidRPr="00455116" w:rsidRDefault="0046320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463204" w:rsidRPr="00455116" w:rsidRDefault="0046320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463204" w:rsidRPr="00455116" w:rsidRDefault="0046320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Nộp hồ sơ trực tiếp hoặc nộp qua dịch vụ bưu điện tại Bộ phận Tiếp nhận và trả kết quả Sở Công Thương.</w:t>
            </w:r>
          </w:p>
          <w:p w:rsidR="00463204" w:rsidRPr="00455116" w:rsidRDefault="0046320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ign w:val="center"/>
          </w:tcPr>
          <w:p w:rsidR="00463204" w:rsidRPr="00455116" w:rsidRDefault="00463204" w:rsidP="00574B02">
            <w:pPr>
              <w:spacing w:after="0" w:line="240" w:lineRule="auto"/>
              <w:jc w:val="both"/>
              <w:rPr>
                <w:rFonts w:ascii="Times New Roman" w:hAnsi="Times New Roman" w:cs="Times New Roman"/>
                <w:bCs/>
                <w:sz w:val="26"/>
                <w:szCs w:val="26"/>
              </w:rPr>
            </w:pPr>
          </w:p>
        </w:tc>
      </w:tr>
      <w:tr w:rsidR="00455116" w:rsidRPr="00455116" w:rsidTr="005A3EE0">
        <w:trPr>
          <w:trHeight w:val="249"/>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
                <w:sz w:val="26"/>
                <w:szCs w:val="26"/>
              </w:rPr>
              <w:t xml:space="preserve">IV </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sz w:val="26"/>
                <w:szCs w:val="26"/>
              </w:rPr>
              <w:t>Lĩnh vực Dịch vụ thương mại (02 TTHC)</w:t>
            </w:r>
          </w:p>
        </w:tc>
      </w:tr>
      <w:tr w:rsidR="00455116" w:rsidRPr="00455116" w:rsidTr="005A3EE0">
        <w:trPr>
          <w:trHeight w:val="1604"/>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rPr>
                <w:rFonts w:ascii="Times New Roman" w:hAnsi="Times New Roman" w:cs="Times New Roman"/>
                <w:i/>
                <w:sz w:val="26"/>
                <w:szCs w:val="26"/>
              </w:rPr>
            </w:pPr>
            <w:r w:rsidRPr="00455116">
              <w:rPr>
                <w:rFonts w:ascii="Times New Roman" w:hAnsi="Times New Roman" w:cs="Times New Roman"/>
                <w:sz w:val="26"/>
                <w:szCs w:val="26"/>
              </w:rPr>
              <w:t>Đăng ký dấu nghiệp vụ giám định thương mại (1.005190)</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Không </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thống Cổng dịch vụ </w:t>
            </w:r>
            <w:r w:rsidRPr="00455116">
              <w:rPr>
                <w:rFonts w:ascii="Times New Roman" w:hAnsi="Times New Roman" w:cs="Times New Roman"/>
                <w:bCs/>
                <w:sz w:val="26"/>
                <w:szCs w:val="26"/>
              </w:rPr>
              <w:lastRenderedPageBreak/>
              <w:t>công trực tuyến</w:t>
            </w:r>
            <w:hyperlink r:id="rId13"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ind w:firstLine="5"/>
              <w:jc w:val="both"/>
              <w:rPr>
                <w:rFonts w:ascii="Times New Roman" w:hAnsi="Times New Roman" w:cs="Times New Roman"/>
                <w:iCs/>
                <w:sz w:val="26"/>
                <w:szCs w:val="26"/>
              </w:rPr>
            </w:pPr>
            <w:r w:rsidRPr="00455116">
              <w:rPr>
                <w:rFonts w:ascii="Times New Roman" w:hAnsi="Times New Roman" w:cs="Times New Roman"/>
                <w:iCs/>
                <w:sz w:val="26"/>
                <w:szCs w:val="26"/>
              </w:rPr>
              <w:lastRenderedPageBreak/>
              <w:t>- Nghị định số 20/2006/NĐ-CP ngày 20/02/2006 của Chính phủ quy định chi tiết Luật Thương mại về kinh doanh dịch vụ giám định thương mại;</w:t>
            </w:r>
          </w:p>
          <w:p w:rsidR="00516EC0" w:rsidRPr="00455116" w:rsidRDefault="00516EC0" w:rsidP="00574B02">
            <w:pPr>
              <w:spacing w:after="0" w:line="240" w:lineRule="auto"/>
              <w:ind w:firstLine="5"/>
              <w:jc w:val="both"/>
              <w:rPr>
                <w:rFonts w:ascii="Times New Roman" w:hAnsi="Times New Roman" w:cs="Times New Roman"/>
                <w:iCs/>
                <w:sz w:val="26"/>
                <w:szCs w:val="26"/>
              </w:rPr>
            </w:pPr>
            <w:r w:rsidRPr="00455116">
              <w:rPr>
                <w:rFonts w:ascii="Times New Roman" w:hAnsi="Times New Roman" w:cs="Times New Roman"/>
                <w:iCs/>
                <w:sz w:val="26"/>
                <w:szCs w:val="26"/>
              </w:rPr>
              <w:t xml:space="preserve">- Nghị định số 125/2014/NĐ-CP ngày 29/12/2014 của Chính phủ sửa đổi, bổ sung quy định về dịch vụ giám định thương mại tại Nghị </w:t>
            </w:r>
            <w:r w:rsidRPr="00455116">
              <w:rPr>
                <w:rFonts w:ascii="Times New Roman" w:hAnsi="Times New Roman" w:cs="Times New Roman"/>
                <w:iCs/>
                <w:sz w:val="26"/>
                <w:szCs w:val="26"/>
              </w:rPr>
              <w:lastRenderedPageBreak/>
              <w:t>định số 120/2011/NĐ-CP ngày 16/12/2011 và Nghị định số 20/2006/NĐ-CP ngày 20/02/2006;</w:t>
            </w:r>
          </w:p>
          <w:p w:rsidR="00516EC0" w:rsidRPr="00455116" w:rsidRDefault="00516EC0" w:rsidP="00574B02">
            <w:pPr>
              <w:spacing w:after="0" w:line="240" w:lineRule="auto"/>
              <w:ind w:firstLine="5"/>
              <w:jc w:val="both"/>
              <w:rPr>
                <w:rFonts w:ascii="Times New Roman" w:hAnsi="Times New Roman" w:cs="Times New Roman"/>
                <w:iCs/>
                <w:sz w:val="26"/>
                <w:szCs w:val="26"/>
              </w:rPr>
            </w:pPr>
            <w:r w:rsidRPr="00455116">
              <w:rPr>
                <w:rFonts w:ascii="Times New Roman" w:hAnsi="Times New Roman" w:cs="Times New Roman"/>
                <w:iCs/>
                <w:sz w:val="26"/>
                <w:szCs w:val="26"/>
              </w:rPr>
              <w:t>- Thông tư số 01/2015/TT-BCT ngày 12/01/2015 của Bộ Công Thương quy định thủ tục đăng ký dấu nghiệp vụ của thương nhân kinh doanh dịch vụ giám định thương mại;</w:t>
            </w:r>
          </w:p>
          <w:p w:rsidR="00516EC0" w:rsidRPr="00455116" w:rsidRDefault="00516EC0" w:rsidP="00574B02">
            <w:pPr>
              <w:spacing w:after="0" w:line="240" w:lineRule="auto"/>
              <w:ind w:firstLine="5"/>
              <w:jc w:val="both"/>
              <w:rPr>
                <w:rFonts w:ascii="Times New Roman" w:hAnsi="Times New Roman" w:cs="Times New Roman"/>
                <w:bCs/>
                <w:sz w:val="26"/>
                <w:szCs w:val="26"/>
              </w:rPr>
            </w:pPr>
            <w:r w:rsidRPr="00455116">
              <w:rPr>
                <w:rStyle w:val="Emphasis"/>
                <w:rFonts w:ascii="Times New Roman" w:hAnsi="Times New Roman" w:cs="Times New Roman"/>
                <w:i w:val="0"/>
                <w:sz w:val="26"/>
                <w:szCs w:val="26"/>
                <w:shd w:val="clear" w:color="auto" w:fill="FFFFFF"/>
              </w:rPr>
              <w:t>- Quyết định số 2840/QĐ-BTC ngày 30/12/2016 của Bộ Tài chính về công bố danh mục văn bản quy phạm pháp luật do Bộ Tài chính ban hành hết hiệu lực toàn bộ theo Luật Phí và Lệ phí.</w:t>
            </w:r>
            <w:r w:rsidRPr="00455116">
              <w:rPr>
                <w:rFonts w:ascii="Times New Roman" w:hAnsi="Times New Roman" w:cs="Times New Roman"/>
                <w:b/>
                <w:sz w:val="26"/>
                <w:szCs w:val="26"/>
              </w:rPr>
              <w:t xml:space="preserve">  </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rPr>
                <w:rFonts w:ascii="Times New Roman" w:hAnsi="Times New Roman" w:cs="Times New Roman"/>
                <w:i/>
                <w:sz w:val="26"/>
                <w:szCs w:val="26"/>
              </w:rPr>
            </w:pPr>
            <w:r w:rsidRPr="00455116">
              <w:rPr>
                <w:rFonts w:ascii="Times New Roman" w:hAnsi="Times New Roman" w:cs="Times New Roman"/>
                <w:sz w:val="26"/>
                <w:szCs w:val="26"/>
              </w:rPr>
              <w:t>Đăng ký thay đổi dấu nghiệp vụ giám định thương mại (2.000110)</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14"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ind w:firstLine="5"/>
              <w:jc w:val="both"/>
              <w:rPr>
                <w:rFonts w:ascii="Times New Roman" w:hAnsi="Times New Roman" w:cs="Times New Roman"/>
                <w:bCs/>
                <w:sz w:val="26"/>
                <w:szCs w:val="26"/>
              </w:rPr>
            </w:pPr>
          </w:p>
        </w:tc>
      </w:tr>
      <w:tr w:rsidR="00455116" w:rsidRPr="00455116" w:rsidTr="005A3EE0">
        <w:trPr>
          <w:trHeight w:val="190"/>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
                <w:bCs/>
                <w:sz w:val="26"/>
                <w:szCs w:val="26"/>
              </w:rPr>
              <w:t>V</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bCs/>
                <w:sz w:val="26"/>
                <w:szCs w:val="26"/>
              </w:rPr>
              <w:t>Lĩnh vực Điện (11 TTHC)</w:t>
            </w:r>
          </w:p>
        </w:tc>
      </w:tr>
      <w:tr w:rsidR="00455116" w:rsidRPr="00455116" w:rsidTr="005A3EE0">
        <w:trPr>
          <w:trHeight w:val="1693"/>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hAnsi="Times New Roman" w:cs="Times New Roman"/>
                <w:bCs/>
                <w:sz w:val="26"/>
                <w:szCs w:val="26"/>
              </w:rPr>
              <w:t>Cấp Giấy phép hoạt động phát điện đối với nhà máy điện có quy mô công suất dưới 03MW đặt tại địa phương (2.001617)</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2.100.000</w:t>
            </w:r>
            <w:r w:rsidRPr="00455116">
              <w:rPr>
                <w:rFonts w:ascii="Times New Roman" w:hAnsi="Times New Roman" w:cs="Times New Roman"/>
                <w:bCs/>
                <w:sz w:val="26"/>
                <w:szCs w:val="26"/>
              </w:rPr>
              <w:t xml:space="preserve"> đồng/lần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thống Cổng dịch vụ </w:t>
            </w:r>
            <w:r w:rsidRPr="00455116">
              <w:rPr>
                <w:rFonts w:ascii="Times New Roman" w:hAnsi="Times New Roman" w:cs="Times New Roman"/>
                <w:bCs/>
                <w:sz w:val="26"/>
                <w:szCs w:val="26"/>
              </w:rPr>
              <w:lastRenderedPageBreak/>
              <w:t>công trực tuyến</w:t>
            </w:r>
            <w:hyperlink r:id="rId15"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Một phần)</w:t>
            </w:r>
          </w:p>
        </w:tc>
        <w:tc>
          <w:tcPr>
            <w:tcW w:w="3972" w:type="dxa"/>
            <w:vMerge w:val="restart"/>
            <w:vAlign w:val="center"/>
          </w:tcPr>
          <w:p w:rsidR="00516EC0" w:rsidRPr="00455116" w:rsidRDefault="00516EC0" w:rsidP="00574B02">
            <w:pPr>
              <w:spacing w:after="0" w:line="240" w:lineRule="auto"/>
              <w:ind w:firstLine="5"/>
              <w:jc w:val="both"/>
              <w:rPr>
                <w:rFonts w:ascii="Times New Roman" w:hAnsi="Times New Roman" w:cs="Times New Roman"/>
                <w:sz w:val="26"/>
                <w:szCs w:val="26"/>
              </w:rPr>
            </w:pPr>
            <w:r w:rsidRPr="00455116">
              <w:rPr>
                <w:rFonts w:ascii="Times New Roman" w:hAnsi="Times New Roman" w:cs="Times New Roman"/>
                <w:sz w:val="26"/>
                <w:szCs w:val="26"/>
              </w:rPr>
              <w:lastRenderedPageBreak/>
              <w:t>- Nghị định số 137/2013/NĐ-CP ngày 21/10/2013 của Chính phủ quy định chi tiết thi hành một số điều của Luật Điện lực và Luật sửa đổi, bổ sung một số điều của Luật Điện lực;</w:t>
            </w:r>
          </w:p>
          <w:p w:rsidR="00516EC0" w:rsidRPr="00455116" w:rsidRDefault="00516EC0" w:rsidP="00574B02">
            <w:pPr>
              <w:spacing w:after="0" w:line="240" w:lineRule="auto"/>
              <w:ind w:firstLine="5"/>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08/2018/NĐ-CP ngày 15/01/2018 của Chính phủ sửa đổi một số Nghị định liên quan </w:t>
            </w:r>
            <w:r w:rsidRPr="00455116">
              <w:rPr>
                <w:rFonts w:ascii="Times New Roman" w:hAnsi="Times New Roman" w:cs="Times New Roman"/>
                <w:sz w:val="26"/>
                <w:szCs w:val="26"/>
              </w:rPr>
              <w:lastRenderedPageBreak/>
              <w:t>đến điều kiện đầu tư kinh doanh thuộc phạm vi quản lý nhà nước của Bộ Công Thương;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4E3881">
            <w:pPr>
              <w:tabs>
                <w:tab w:val="right" w:pos="0"/>
              </w:tabs>
              <w:spacing w:after="0" w:line="240" w:lineRule="auto"/>
              <w:ind w:firstLine="5"/>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21/2020/TT-BCT ngày 09/9/2020 của Bộ trưởng Bộ Công Thương quy định về trình tự, thủ tục cấp, thu hồi giấy phép hoạt động điện lực; </w:t>
            </w:r>
            <w:hyperlink r:id="rId16" w:tooltip="Toàn văn Thông tư 124/2008/TT-BTC hướng dẫn chế độ thu, nộp, quản lý và sử dụng phí thẩm định và lệ phí cấp phép trong lĩnh vực điện lực" w:history="1">
              <w:r w:rsidRPr="00455116">
                <w:rPr>
                  <w:rFonts w:ascii="Times New Roman" w:hAnsi="Times New Roman" w:cs="Times New Roman"/>
                  <w:sz w:val="26"/>
                  <w:szCs w:val="26"/>
                </w:rPr>
                <w:t>Thông tư số 167/2016/TT-BTC ngày 26/10/2016 của Bộ Tài Chính quy định mức thu, chế độ thu, nộp, quản lý và sử dụng phí thẩm định cấp phép hoạt động điện lực</w:t>
              </w:r>
            </w:hyperlink>
            <w:r w:rsidRPr="00455116">
              <w:rPr>
                <w:rFonts w:ascii="Times New Roman" w:hAnsi="Times New Roman" w:cs="Times New Roman"/>
                <w:sz w:val="26"/>
                <w:szCs w:val="26"/>
              </w:rPr>
              <w:t>.</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eastAsia="Calibri" w:hAnsi="Times New Roman" w:cs="Times New Roman"/>
                <w:bCs/>
                <w:sz w:val="26"/>
                <w:szCs w:val="26"/>
              </w:rPr>
              <w:t>Cấp sửa đổi, bổ sung Giấy phép hoạt động phát điện đối với nhà máy điện có quy mô công suất dưới 03MW đặt tại địa phương (</w:t>
            </w:r>
            <w:r w:rsidRPr="00455116">
              <w:rPr>
                <w:rFonts w:ascii="Times New Roman" w:hAnsi="Times New Roman" w:cs="Times New Roman"/>
                <w:bCs/>
                <w:sz w:val="26"/>
                <w:szCs w:val="26"/>
              </w:rPr>
              <w:t>2.001549)</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1.050.000</w:t>
            </w:r>
            <w:r w:rsidRPr="00455116">
              <w:rPr>
                <w:rFonts w:ascii="Times New Roman" w:hAnsi="Times New Roman" w:cs="Times New Roman"/>
                <w:bCs/>
                <w:sz w:val="26"/>
                <w:szCs w:val="26"/>
              </w:rPr>
              <w:t xml:space="preserve"> đồng/lần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17"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Một phần)</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321"/>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tabs>
                <w:tab w:val="left" w:pos="851"/>
              </w:tabs>
              <w:spacing w:after="0" w:line="240" w:lineRule="auto"/>
              <w:ind w:right="49"/>
              <w:jc w:val="both"/>
              <w:rPr>
                <w:rFonts w:ascii="Times New Roman" w:eastAsia="Calibri" w:hAnsi="Times New Roman" w:cs="Times New Roman"/>
                <w:sz w:val="26"/>
                <w:szCs w:val="26"/>
                <w:lang w:val="vi-VN"/>
              </w:rPr>
            </w:pPr>
            <w:r w:rsidRPr="00455116">
              <w:rPr>
                <w:rFonts w:ascii="Times New Roman" w:eastAsia="Calibri" w:hAnsi="Times New Roman" w:cs="Times New Roman"/>
                <w:sz w:val="26"/>
                <w:szCs w:val="26"/>
              </w:rPr>
              <w:t xml:space="preserve">Cấp giấy phép hoạt động phân phối điện đến cấp điện áp 35 kV tại địa phương </w:t>
            </w:r>
            <w:r w:rsidRPr="00455116">
              <w:rPr>
                <w:rFonts w:ascii="Times New Roman" w:hAnsi="Times New Roman" w:cs="Times New Roman"/>
                <w:bCs/>
                <w:sz w:val="26"/>
                <w:szCs w:val="26"/>
              </w:rPr>
              <w:t>(2.001249)</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800.000</w:t>
            </w:r>
            <w:r w:rsidRPr="00455116">
              <w:rPr>
                <w:rFonts w:ascii="Times New Roman" w:hAnsi="Times New Roman" w:cs="Times New Roman"/>
                <w:bCs/>
                <w:sz w:val="26"/>
                <w:szCs w:val="26"/>
              </w:rPr>
              <w:t xml:space="preserve"> đồng/lần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thống Cổng dịch vụ </w:t>
            </w:r>
            <w:r w:rsidRPr="00455116">
              <w:rPr>
                <w:rFonts w:ascii="Times New Roman" w:hAnsi="Times New Roman" w:cs="Times New Roman"/>
                <w:bCs/>
                <w:sz w:val="26"/>
                <w:szCs w:val="26"/>
              </w:rPr>
              <w:lastRenderedPageBreak/>
              <w:t>công trực tuyến</w:t>
            </w:r>
            <w:hyperlink r:id="rId18"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Một phần)</w:t>
            </w:r>
          </w:p>
        </w:tc>
        <w:tc>
          <w:tcPr>
            <w:tcW w:w="3972" w:type="dxa"/>
            <w:vMerge w:val="restart"/>
            <w:vAlign w:val="center"/>
          </w:tcPr>
          <w:p w:rsidR="00516EC0" w:rsidRPr="00455116" w:rsidRDefault="00516EC0" w:rsidP="00574B02">
            <w:pPr>
              <w:spacing w:after="0" w:line="240" w:lineRule="auto"/>
              <w:ind w:firstLine="5"/>
              <w:jc w:val="both"/>
              <w:rPr>
                <w:rFonts w:ascii="Times New Roman" w:hAnsi="Times New Roman" w:cs="Times New Roman"/>
                <w:sz w:val="26"/>
                <w:szCs w:val="26"/>
              </w:rPr>
            </w:pPr>
            <w:r w:rsidRPr="00455116">
              <w:rPr>
                <w:rFonts w:ascii="Times New Roman" w:hAnsi="Times New Roman" w:cs="Times New Roman"/>
                <w:sz w:val="26"/>
                <w:szCs w:val="26"/>
              </w:rPr>
              <w:lastRenderedPageBreak/>
              <w:t>- Nghị định số 137/2013/NĐ-CP ngày 21/10/2013 của Chính phủ quy định chi tiết thi hành một số điều của Luật Điện lực và Luật sửa đổi, bổ sung một số điều của Luật Điện lực;</w:t>
            </w:r>
          </w:p>
          <w:p w:rsidR="00516EC0" w:rsidRPr="00455116" w:rsidRDefault="00516EC0" w:rsidP="00574B02">
            <w:pPr>
              <w:spacing w:after="0" w:line="240" w:lineRule="auto"/>
              <w:ind w:firstLine="5"/>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08/2018/NĐ-CP ngày 15/01/2018 của Chính phủ sửa đổi một số Nghị định liên quan </w:t>
            </w:r>
            <w:r w:rsidRPr="00455116">
              <w:rPr>
                <w:rFonts w:ascii="Times New Roman" w:hAnsi="Times New Roman" w:cs="Times New Roman"/>
                <w:sz w:val="26"/>
                <w:szCs w:val="26"/>
              </w:rPr>
              <w:lastRenderedPageBreak/>
              <w:t>đến điều kiện đầu tư kinh doanh thuộc phạm vi quản lý nhà nước của Bộ Công Thương;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4E3881">
            <w:pPr>
              <w:tabs>
                <w:tab w:val="right" w:pos="0"/>
              </w:tabs>
              <w:spacing w:after="0" w:line="240" w:lineRule="auto"/>
              <w:ind w:firstLine="5"/>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21/2020/TT-BCT ngày 09/9/2020 của Bộ trưởng Bộ Công Thương quy định về trình tự, thủ tục cấp, thu hồi giấy phép hoạt động điện lực; </w:t>
            </w:r>
            <w:hyperlink r:id="rId19" w:tooltip="Toàn văn Thông tư 124/2008/TT-BTC hướng dẫn chế độ thu, nộp, quản lý và sử dụng phí thẩm định và lệ phí cấp phép trong lĩnh vực điện lực" w:history="1">
              <w:r w:rsidRPr="00455116">
                <w:rPr>
                  <w:rFonts w:ascii="Times New Roman" w:hAnsi="Times New Roman" w:cs="Times New Roman"/>
                  <w:sz w:val="26"/>
                  <w:szCs w:val="26"/>
                </w:rPr>
                <w:t>Thông tư số 167/2016/TT-BTC ngày 26/10/2016 của Bộ Tài Chính quy định mức thu, chế độ thu, nộp, quản lý và sử dụng phí thẩm định cấp phép hoạt động điện lực</w:t>
              </w:r>
            </w:hyperlink>
            <w:r w:rsidRPr="00455116">
              <w:rPr>
                <w:rFonts w:ascii="Times New Roman" w:hAnsi="Times New Roman" w:cs="Times New Roman"/>
                <w:sz w:val="26"/>
                <w:szCs w:val="26"/>
              </w:rPr>
              <w:t>.</w:t>
            </w:r>
          </w:p>
        </w:tc>
      </w:tr>
      <w:tr w:rsidR="00455116" w:rsidRPr="00455116" w:rsidTr="005A3EE0">
        <w:trPr>
          <w:trHeight w:val="1722"/>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tabs>
                <w:tab w:val="left" w:pos="851"/>
              </w:tabs>
              <w:spacing w:after="0" w:line="240" w:lineRule="auto"/>
              <w:ind w:right="49"/>
              <w:jc w:val="both"/>
              <w:rPr>
                <w:rFonts w:ascii="Times New Roman" w:eastAsia="Calibri" w:hAnsi="Times New Roman" w:cs="Times New Roman"/>
                <w:sz w:val="26"/>
                <w:szCs w:val="26"/>
              </w:rPr>
            </w:pPr>
            <w:r w:rsidRPr="00455116">
              <w:rPr>
                <w:rFonts w:ascii="Times New Roman" w:hAnsi="Times New Roman" w:cs="Times New Roman"/>
                <w:sz w:val="26"/>
                <w:szCs w:val="26"/>
              </w:rPr>
              <w:t xml:space="preserve">Cấp Sửa đổi, bổ sung giấy phép hoạt động phân phối điện đến cấp điện áp 35 kV tại địa phương </w:t>
            </w:r>
            <w:r w:rsidRPr="00455116">
              <w:rPr>
                <w:rFonts w:ascii="Times New Roman" w:hAnsi="Times New Roman" w:cs="Times New Roman"/>
                <w:bCs/>
                <w:sz w:val="26"/>
                <w:szCs w:val="26"/>
              </w:rPr>
              <w:t>(2.001724)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400.000</w:t>
            </w:r>
            <w:r w:rsidRPr="00455116">
              <w:rPr>
                <w:rFonts w:ascii="Times New Roman" w:hAnsi="Times New Roman" w:cs="Times New Roman"/>
                <w:bCs/>
                <w:sz w:val="26"/>
                <w:szCs w:val="26"/>
              </w:rPr>
              <w:t xml:space="preserve"> đồng/lần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20"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Một phần)</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661"/>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tabs>
                <w:tab w:val="left" w:pos="851"/>
              </w:tabs>
              <w:spacing w:after="0" w:line="240" w:lineRule="auto"/>
              <w:ind w:right="49"/>
              <w:jc w:val="both"/>
              <w:rPr>
                <w:rFonts w:ascii="Times New Roman" w:hAnsi="Times New Roman" w:cs="Times New Roman"/>
                <w:sz w:val="26"/>
                <w:szCs w:val="26"/>
              </w:rPr>
            </w:pPr>
            <w:r w:rsidRPr="00455116">
              <w:rPr>
                <w:rFonts w:ascii="Times New Roman" w:hAnsi="Times New Roman" w:cs="Times New Roman"/>
                <w:sz w:val="26"/>
                <w:szCs w:val="26"/>
              </w:rPr>
              <w:t>Cấp giấy phép hoạt động bán lẻ điện đến cấp điện áp 0,4kV tại địa phương (2.001535)</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700.000</w:t>
            </w:r>
            <w:r w:rsidRPr="00455116">
              <w:rPr>
                <w:rFonts w:ascii="Times New Roman" w:hAnsi="Times New Roman" w:cs="Times New Roman"/>
                <w:bCs/>
                <w:sz w:val="26"/>
                <w:szCs w:val="26"/>
              </w:rPr>
              <w:t xml:space="preserve"> đồng/lần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thống Cổng dịch vụ </w:t>
            </w:r>
            <w:r w:rsidRPr="00455116">
              <w:rPr>
                <w:rFonts w:ascii="Times New Roman" w:hAnsi="Times New Roman" w:cs="Times New Roman"/>
                <w:bCs/>
                <w:sz w:val="26"/>
                <w:szCs w:val="26"/>
              </w:rPr>
              <w:lastRenderedPageBreak/>
              <w:t>công trực tuyến</w:t>
            </w:r>
            <w:hyperlink r:id="rId21"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ind w:firstLine="5"/>
              <w:jc w:val="both"/>
              <w:rPr>
                <w:rFonts w:ascii="Times New Roman" w:hAnsi="Times New Roman" w:cs="Times New Roman"/>
                <w:sz w:val="26"/>
                <w:szCs w:val="26"/>
              </w:rPr>
            </w:pPr>
            <w:r w:rsidRPr="00455116">
              <w:rPr>
                <w:rFonts w:ascii="Times New Roman" w:hAnsi="Times New Roman" w:cs="Times New Roman"/>
                <w:sz w:val="26"/>
                <w:szCs w:val="26"/>
              </w:rPr>
              <w:lastRenderedPageBreak/>
              <w:t>- Nghị định số 137/2013/NĐ-CP ngày 21/10/2013 của Chính phủ quy định chi tiết thi hành một số điều của Luật Điện lực và Luật sửa đổi, bổ sung một số điều của Luật Điện lực;</w:t>
            </w:r>
          </w:p>
          <w:p w:rsidR="00516EC0" w:rsidRPr="00455116" w:rsidRDefault="00516EC0" w:rsidP="00574B02">
            <w:pPr>
              <w:spacing w:after="0" w:line="240" w:lineRule="auto"/>
              <w:ind w:firstLine="5"/>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08/2018/NĐ-CP ngày 15/01/2018 của Chính phủ sửa đổi một số Nghị định liên quan </w:t>
            </w:r>
            <w:r w:rsidRPr="00455116">
              <w:rPr>
                <w:rFonts w:ascii="Times New Roman" w:hAnsi="Times New Roman" w:cs="Times New Roman"/>
                <w:sz w:val="26"/>
                <w:szCs w:val="26"/>
              </w:rPr>
              <w:lastRenderedPageBreak/>
              <w:t>đến điều kiện đầu tư kinh doanh thuộc phạm vi quản lý nhà nước của Bộ Công Thương;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4E3881">
            <w:pPr>
              <w:tabs>
                <w:tab w:val="right" w:pos="0"/>
              </w:tabs>
              <w:spacing w:after="0" w:line="240" w:lineRule="auto"/>
              <w:ind w:firstLine="5"/>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21/2020/TT-BCT ngày 09/9/2020 của Bộ trưởng Bộ Công Thương quy định về trình tự, thủ tục cấp, thu hồi giấy phép hoạt động điện lực; </w:t>
            </w:r>
            <w:hyperlink r:id="rId22" w:tooltip="Toàn văn Thông tư 124/2008/TT-BTC hướng dẫn chế độ thu, nộp, quản lý và sử dụng phí thẩm định và lệ phí cấp phép trong lĩnh vực điện lực" w:history="1">
              <w:r w:rsidRPr="00455116">
                <w:rPr>
                  <w:rFonts w:ascii="Times New Roman" w:hAnsi="Times New Roman" w:cs="Times New Roman"/>
                  <w:sz w:val="26"/>
                  <w:szCs w:val="26"/>
                </w:rPr>
                <w:t>Thông tư số 167/2016/TT-BTC ngày 26/10/2016 của Bộ Tài Chính quy định mức thu, chế độ thu, nộp, quản lý và sử dụng phí thẩm định cấp phép hoạt động điện lực</w:t>
              </w:r>
            </w:hyperlink>
            <w:r w:rsidRPr="00455116">
              <w:rPr>
                <w:rFonts w:ascii="Times New Roman" w:hAnsi="Times New Roman" w:cs="Times New Roman"/>
                <w:sz w:val="26"/>
                <w:szCs w:val="26"/>
              </w:rPr>
              <w:t>.</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eastAsia="Calibri" w:hAnsi="Times New Roman" w:cs="Times New Roman"/>
                <w:sz w:val="26"/>
                <w:szCs w:val="26"/>
              </w:rPr>
              <w:t>Cấp sửa đổi, bổ sung giấy phép hoạt động bán lẻ điện đến cấp điện áp 0,4kV tại địa phương (2.001266)</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350.000</w:t>
            </w:r>
            <w:r w:rsidRPr="00455116">
              <w:rPr>
                <w:rFonts w:ascii="Times New Roman" w:hAnsi="Times New Roman" w:cs="Times New Roman"/>
                <w:bCs/>
                <w:sz w:val="26"/>
                <w:szCs w:val="26"/>
              </w:rPr>
              <w:t xml:space="preserve"> đồng/lần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23"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550"/>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hAnsi="Times New Roman" w:cs="Times New Roman"/>
                <w:sz w:val="26"/>
                <w:szCs w:val="26"/>
              </w:rPr>
              <w:t>Cấp giấy phép hoạt động tư vấn chuyên ngành điện thuộc thẩm quyền cấp của địa phương (2.001561)</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800.000</w:t>
            </w:r>
            <w:r w:rsidRPr="00455116">
              <w:rPr>
                <w:rFonts w:ascii="Times New Roman" w:hAnsi="Times New Roman" w:cs="Times New Roman"/>
                <w:bCs/>
                <w:sz w:val="26"/>
                <w:szCs w:val="26"/>
              </w:rPr>
              <w:t xml:space="preserve"> đồng/lần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thống Cổng dịch vụ </w:t>
            </w:r>
            <w:r w:rsidRPr="00455116">
              <w:rPr>
                <w:rFonts w:ascii="Times New Roman" w:hAnsi="Times New Roman" w:cs="Times New Roman"/>
                <w:bCs/>
                <w:sz w:val="26"/>
                <w:szCs w:val="26"/>
              </w:rPr>
              <w:lastRenderedPageBreak/>
              <w:t>công trực tuyến</w:t>
            </w:r>
            <w:hyperlink r:id="rId24"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ind w:firstLine="5"/>
              <w:jc w:val="both"/>
              <w:rPr>
                <w:rFonts w:ascii="Times New Roman" w:hAnsi="Times New Roman" w:cs="Times New Roman"/>
                <w:sz w:val="26"/>
                <w:szCs w:val="26"/>
              </w:rPr>
            </w:pPr>
            <w:r w:rsidRPr="00455116">
              <w:rPr>
                <w:rFonts w:ascii="Times New Roman" w:hAnsi="Times New Roman" w:cs="Times New Roman"/>
                <w:sz w:val="26"/>
                <w:szCs w:val="26"/>
              </w:rPr>
              <w:lastRenderedPageBreak/>
              <w:t>- Nghị định số 137/2013/NĐ-CP ngày 21/10/2013 của Chính phủ quy định chi tiết thi hành một số điều của Luật Điện lực và Luật sửa đổi, bổ sung một số điều của Luật Điện lực;</w:t>
            </w:r>
          </w:p>
          <w:p w:rsidR="00516EC0" w:rsidRPr="00455116" w:rsidRDefault="00516EC0" w:rsidP="00574B02">
            <w:pPr>
              <w:spacing w:after="0" w:line="240" w:lineRule="auto"/>
              <w:ind w:firstLine="5"/>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08/2018/NĐ-CP ngày 15/01/2018 của Chính phủ sửa đổi một số Nghị định liên quan </w:t>
            </w:r>
            <w:r w:rsidRPr="00455116">
              <w:rPr>
                <w:rFonts w:ascii="Times New Roman" w:hAnsi="Times New Roman" w:cs="Times New Roman"/>
                <w:sz w:val="26"/>
                <w:szCs w:val="26"/>
              </w:rPr>
              <w:lastRenderedPageBreak/>
              <w:t>đến điều kiện đầu tư kinh doanh thuộc phạm vi quản lý nhà nước của Bộ Công Thương;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4E3881">
            <w:pPr>
              <w:tabs>
                <w:tab w:val="right" w:pos="0"/>
              </w:tabs>
              <w:spacing w:after="0" w:line="240" w:lineRule="auto"/>
              <w:ind w:firstLine="5"/>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21/2020/TT-BCT ngày 09/9/2020 của Bộ trưởng Bộ Công Thương quy định về trình tự, thủ tục cấp, thu hồi giấy phép hoạt động điện lực; </w:t>
            </w:r>
            <w:hyperlink r:id="rId25" w:tooltip="Toàn văn Thông tư 124/2008/TT-BTC hướng dẫn chế độ thu, nộp, quản lý và sử dụng phí thẩm định và lệ phí cấp phép trong lĩnh vực điện lực" w:history="1">
              <w:r w:rsidRPr="00455116">
                <w:rPr>
                  <w:rFonts w:ascii="Times New Roman" w:hAnsi="Times New Roman" w:cs="Times New Roman"/>
                  <w:sz w:val="26"/>
                  <w:szCs w:val="26"/>
                </w:rPr>
                <w:t>Thông tư số 167/2016/TT-BTC ngày 26/10/2016 của Bộ Tài Chính quy định mức thu, chế độ thu, nộp, quản lý và sử dụng phí thẩm định cấp phép hoạt động điện lực</w:t>
              </w:r>
            </w:hyperlink>
            <w:r w:rsidRPr="00455116">
              <w:rPr>
                <w:rFonts w:ascii="Times New Roman" w:hAnsi="Times New Roman" w:cs="Times New Roman"/>
                <w:sz w:val="26"/>
                <w:szCs w:val="26"/>
              </w:rPr>
              <w:t>.</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tabs>
                <w:tab w:val="left" w:pos="851"/>
              </w:tabs>
              <w:spacing w:after="0" w:line="240" w:lineRule="auto"/>
              <w:ind w:right="49"/>
              <w:jc w:val="both"/>
              <w:rPr>
                <w:rFonts w:ascii="Times New Roman" w:eastAsia="Calibri" w:hAnsi="Times New Roman" w:cs="Times New Roman"/>
                <w:sz w:val="26"/>
                <w:szCs w:val="26"/>
              </w:rPr>
            </w:pPr>
            <w:r w:rsidRPr="00455116">
              <w:rPr>
                <w:rFonts w:ascii="Times New Roman" w:eastAsia="Calibri" w:hAnsi="Times New Roman" w:cs="Times New Roman"/>
                <w:sz w:val="26"/>
                <w:szCs w:val="26"/>
                <w:lang w:val="vi-VN"/>
              </w:rPr>
              <w:t>Cấp sửa đổi, bổ sung giấy phép hoạt động tư vấn chuyên ngành điện thuộc thẩm quyền cấp của địa phương</w:t>
            </w:r>
            <w:r w:rsidRPr="00455116">
              <w:rPr>
                <w:rFonts w:ascii="Times New Roman" w:eastAsia="Calibri" w:hAnsi="Times New Roman" w:cs="Times New Roman"/>
                <w:sz w:val="26"/>
                <w:szCs w:val="26"/>
              </w:rPr>
              <w:t xml:space="preserve"> (2.001632)</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400.000</w:t>
            </w:r>
            <w:r w:rsidRPr="00455116">
              <w:rPr>
                <w:rFonts w:ascii="Times New Roman" w:hAnsi="Times New Roman" w:cs="Times New Roman"/>
                <w:bCs/>
                <w:sz w:val="26"/>
                <w:szCs w:val="26"/>
              </w:rPr>
              <w:t xml:space="preserve"> đồng/lần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26"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4E3881" w:rsidRPr="00455116" w:rsidRDefault="004E3881"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4E3881" w:rsidRPr="00455116" w:rsidRDefault="004E3881" w:rsidP="00574B02">
            <w:pPr>
              <w:spacing w:after="0" w:line="240" w:lineRule="auto"/>
              <w:rPr>
                <w:rFonts w:ascii="Times New Roman" w:hAnsi="Times New Roman" w:cs="Times New Roman"/>
                <w:sz w:val="26"/>
                <w:szCs w:val="26"/>
              </w:rPr>
            </w:pPr>
            <w:r w:rsidRPr="00455116">
              <w:rPr>
                <w:rFonts w:ascii="Times New Roman" w:hAnsi="Times New Roman" w:cs="Times New Roman"/>
                <w:sz w:val="26"/>
                <w:szCs w:val="26"/>
              </w:rPr>
              <w:t>Huấn luyện và cấp mới thẻ an toàn điện (</w:t>
            </w:r>
            <w:r w:rsidRPr="00455116">
              <w:rPr>
                <w:rFonts w:ascii="Times New Roman" w:eastAsia="Calibri" w:hAnsi="Times New Roman" w:cs="Times New Roman"/>
                <w:sz w:val="26"/>
                <w:szCs w:val="26"/>
              </w:rPr>
              <w:t>2.000621)</w:t>
            </w:r>
          </w:p>
        </w:tc>
        <w:tc>
          <w:tcPr>
            <w:tcW w:w="1272"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4E3881" w:rsidRPr="00455116" w:rsidRDefault="004E3881"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4E3881" w:rsidRPr="00455116" w:rsidRDefault="004E3881"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(TN và TKQ) Sở Công Thương. </w:t>
            </w:r>
          </w:p>
          <w:p w:rsidR="004E3881" w:rsidRPr="00455116" w:rsidRDefault="004E3881"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w:t>
            </w:r>
            <w:r w:rsidRPr="00455116">
              <w:rPr>
                <w:rFonts w:ascii="Times New Roman" w:hAnsi="Times New Roman" w:cs="Times New Roman"/>
                <w:bCs/>
                <w:sz w:val="26"/>
                <w:szCs w:val="26"/>
              </w:rPr>
              <w:lastRenderedPageBreak/>
              <w:t>thống Cổng dịch vụ công trực tuyến</w:t>
            </w:r>
            <w:hyperlink r:id="rId27" w:history="1"/>
          </w:p>
          <w:p w:rsidR="004E3881" w:rsidRPr="00455116" w:rsidRDefault="004E3881"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restart"/>
            <w:vAlign w:val="center"/>
          </w:tcPr>
          <w:p w:rsidR="004E3881" w:rsidRPr="00455116" w:rsidRDefault="004E3881" w:rsidP="00574B02">
            <w:pPr>
              <w:spacing w:after="0" w:line="240" w:lineRule="auto"/>
              <w:jc w:val="both"/>
              <w:rPr>
                <w:rFonts w:ascii="Times New Roman" w:eastAsia="Calibri" w:hAnsi="Times New Roman" w:cs="Times New Roman"/>
                <w:sz w:val="26"/>
                <w:szCs w:val="26"/>
              </w:rPr>
            </w:pPr>
            <w:r w:rsidRPr="00455116">
              <w:rPr>
                <w:rFonts w:ascii="Times New Roman" w:eastAsia="Calibri" w:hAnsi="Times New Roman" w:cs="Times New Roman"/>
                <w:sz w:val="26"/>
                <w:szCs w:val="26"/>
              </w:rPr>
              <w:lastRenderedPageBreak/>
              <w:t>- Luật Điện lực ngày 03/12/2004 và Luật sửa đổi, bổ sung một số điều của Luật Điện lực ngày 20/11/2012.</w:t>
            </w:r>
          </w:p>
          <w:p w:rsidR="004E3881" w:rsidRPr="00455116" w:rsidRDefault="004E3881"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14/2014/NĐ-CP ngày 26/02/2014 của Chính phủ quy định chi tiết thi hành Luật Điện lực. Nghị định số 51/2020/NĐ-CP ngày 21/4/2020 của Chính phủ về việc sửa đổi, bổ sung một số điều </w:t>
            </w:r>
            <w:r w:rsidRPr="00455116">
              <w:rPr>
                <w:rFonts w:ascii="Times New Roman" w:hAnsi="Times New Roman" w:cs="Times New Roman"/>
                <w:sz w:val="26"/>
                <w:szCs w:val="26"/>
              </w:rPr>
              <w:lastRenderedPageBreak/>
              <w:t xml:space="preserve">của Nghị định số 14/2014/NĐ-CP ngày 26/02/2014 của Chính phủ quy định chi tiết thi hành Luật Điện lực về </w:t>
            </w:r>
            <w:proofErr w:type="gramStart"/>
            <w:r w:rsidRPr="00455116">
              <w:rPr>
                <w:rFonts w:ascii="Times New Roman" w:hAnsi="Times New Roman" w:cs="Times New Roman"/>
                <w:sz w:val="26"/>
                <w:szCs w:val="26"/>
              </w:rPr>
              <w:t>an</w:t>
            </w:r>
            <w:proofErr w:type="gramEnd"/>
            <w:r w:rsidRPr="00455116">
              <w:rPr>
                <w:rFonts w:ascii="Times New Roman" w:hAnsi="Times New Roman" w:cs="Times New Roman"/>
                <w:sz w:val="26"/>
                <w:szCs w:val="26"/>
              </w:rPr>
              <w:t xml:space="preserve"> toàn điện.</w:t>
            </w:r>
          </w:p>
          <w:p w:rsidR="004E3881" w:rsidRPr="00455116" w:rsidRDefault="004E3881"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Thông tư số 05/2021/TT-BCT ngày 02/8/2021 của Bộ trưởng Bộ Công Thương quy định chi tiết một số nội dung về </w:t>
            </w:r>
            <w:proofErr w:type="gramStart"/>
            <w:r w:rsidRPr="00455116">
              <w:rPr>
                <w:rFonts w:ascii="Times New Roman" w:hAnsi="Times New Roman" w:cs="Times New Roman"/>
                <w:sz w:val="26"/>
                <w:szCs w:val="26"/>
              </w:rPr>
              <w:t>an</w:t>
            </w:r>
            <w:proofErr w:type="gramEnd"/>
            <w:r w:rsidRPr="00455116">
              <w:rPr>
                <w:rFonts w:ascii="Times New Roman" w:hAnsi="Times New Roman" w:cs="Times New Roman"/>
                <w:sz w:val="26"/>
                <w:szCs w:val="26"/>
              </w:rPr>
              <w:t xml:space="preserve"> toàn điện.</w:t>
            </w:r>
          </w:p>
          <w:p w:rsidR="004E3881" w:rsidRPr="00455116" w:rsidRDefault="004E3881" w:rsidP="00574B02">
            <w:pPr>
              <w:spacing w:after="0" w:line="240" w:lineRule="auto"/>
              <w:jc w:val="both"/>
              <w:rPr>
                <w:rFonts w:ascii="Times New Roman" w:hAnsi="Times New Roman" w:cs="Times New Roman"/>
                <w:bCs/>
                <w:strike/>
                <w:sz w:val="26"/>
                <w:szCs w:val="26"/>
              </w:rPr>
            </w:pPr>
            <w:r w:rsidRPr="00455116">
              <w:rPr>
                <w:rFonts w:ascii="Times New Roman" w:hAnsi="Times New Roman" w:cs="Times New Roman"/>
                <w:sz w:val="26"/>
                <w:szCs w:val="26"/>
              </w:rPr>
              <w:t xml:space="preserve">- Thông tư số 13/2022/TT-BCT ngày 25/8/2022 của Bộ trưởng Bộ Công Thương </w:t>
            </w:r>
            <w:r w:rsidRPr="00455116">
              <w:rPr>
                <w:rFonts w:ascii="Times New Roman" w:hAnsi="Times New Roman" w:cs="Times New Roman"/>
                <w:bCs/>
                <w:sz w:val="26"/>
                <w:szCs w:val="26"/>
              </w:rPr>
              <w:t>bãi bỏ khoản 6 Điều 7 Thông tư 05/2021/TT-BCT hướng dẫn nội dung về an toàn điện do Bộ trưởng Bộ Công thương ban hành</w:t>
            </w:r>
            <w:r w:rsidRPr="00455116">
              <w:rPr>
                <w:rFonts w:ascii="Times New Roman" w:hAnsi="Times New Roman" w:cs="Times New Roman"/>
                <w:sz w:val="26"/>
                <w:szCs w:val="26"/>
              </w:rPr>
              <w:t>.</w:t>
            </w:r>
          </w:p>
        </w:tc>
      </w:tr>
      <w:tr w:rsidR="00455116" w:rsidRPr="00455116" w:rsidTr="005A3EE0">
        <w:trPr>
          <w:trHeight w:val="178"/>
          <w:jc w:val="center"/>
        </w:trPr>
        <w:tc>
          <w:tcPr>
            <w:tcW w:w="849" w:type="dxa"/>
            <w:shd w:val="clear" w:color="auto" w:fill="auto"/>
            <w:vAlign w:val="center"/>
          </w:tcPr>
          <w:p w:rsidR="004E3881" w:rsidRPr="00455116" w:rsidRDefault="004E3881"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4E3881" w:rsidRPr="00455116" w:rsidRDefault="004E3881" w:rsidP="00574B02">
            <w:pPr>
              <w:spacing w:after="0" w:line="240" w:lineRule="auto"/>
              <w:rPr>
                <w:rFonts w:ascii="Times New Roman" w:hAnsi="Times New Roman" w:cs="Times New Roman"/>
                <w:sz w:val="26"/>
                <w:szCs w:val="26"/>
              </w:rPr>
            </w:pPr>
            <w:r w:rsidRPr="00455116">
              <w:rPr>
                <w:rFonts w:ascii="Times New Roman" w:hAnsi="Times New Roman" w:cs="Times New Roman"/>
                <w:sz w:val="26"/>
                <w:szCs w:val="26"/>
              </w:rPr>
              <w:t xml:space="preserve">Huấn luyện và cấp sửa đổi, bổ </w:t>
            </w:r>
            <w:r w:rsidRPr="00455116">
              <w:rPr>
                <w:rFonts w:ascii="Times New Roman" w:hAnsi="Times New Roman" w:cs="Times New Roman"/>
                <w:sz w:val="26"/>
                <w:szCs w:val="26"/>
              </w:rPr>
              <w:lastRenderedPageBreak/>
              <w:t>sung thẻ an toàn điện (2.000638)</w:t>
            </w:r>
          </w:p>
        </w:tc>
        <w:tc>
          <w:tcPr>
            <w:tcW w:w="1272"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07 ngày làm việc</w:t>
            </w:r>
          </w:p>
        </w:tc>
        <w:tc>
          <w:tcPr>
            <w:tcW w:w="989"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w:t>
            </w:r>
            <w:r w:rsidRPr="00455116">
              <w:rPr>
                <w:rFonts w:ascii="Times New Roman" w:hAnsi="Times New Roman" w:cs="Times New Roman"/>
                <w:bCs/>
                <w:sz w:val="26"/>
                <w:szCs w:val="26"/>
              </w:rPr>
              <w:lastRenderedPageBreak/>
              <w:t>Phục vụ HCC tỉnh</w:t>
            </w:r>
          </w:p>
        </w:tc>
        <w:tc>
          <w:tcPr>
            <w:tcW w:w="2121" w:type="dxa"/>
            <w:vAlign w:val="center"/>
          </w:tcPr>
          <w:p w:rsidR="004E3881" w:rsidRPr="00455116" w:rsidRDefault="004E3881"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Sở Công Thương </w:t>
            </w:r>
            <w:r w:rsidRPr="00455116">
              <w:rPr>
                <w:rFonts w:ascii="Times New Roman" w:hAnsi="Times New Roman" w:cs="Times New Roman"/>
                <w:bCs/>
                <w:sz w:val="26"/>
                <w:szCs w:val="26"/>
              </w:rPr>
              <w:lastRenderedPageBreak/>
              <w:t>tỉnh Trà Vinh</w:t>
            </w:r>
          </w:p>
        </w:tc>
        <w:tc>
          <w:tcPr>
            <w:tcW w:w="2381" w:type="dxa"/>
            <w:vMerge/>
            <w:vAlign w:val="center"/>
          </w:tcPr>
          <w:p w:rsidR="004E3881" w:rsidRPr="00455116" w:rsidRDefault="004E3881" w:rsidP="00574B02">
            <w:pPr>
              <w:spacing w:after="0" w:line="240" w:lineRule="auto"/>
              <w:jc w:val="both"/>
              <w:rPr>
                <w:rFonts w:ascii="Times New Roman" w:hAnsi="Times New Roman" w:cs="Times New Roman"/>
                <w:bCs/>
                <w:sz w:val="26"/>
                <w:szCs w:val="26"/>
              </w:rPr>
            </w:pPr>
          </w:p>
        </w:tc>
        <w:tc>
          <w:tcPr>
            <w:tcW w:w="3972" w:type="dxa"/>
            <w:vMerge/>
            <w:vAlign w:val="center"/>
          </w:tcPr>
          <w:p w:rsidR="004E3881" w:rsidRPr="00455116" w:rsidRDefault="004E3881" w:rsidP="00574B02">
            <w:pPr>
              <w:spacing w:after="0" w:line="240" w:lineRule="auto"/>
              <w:jc w:val="both"/>
              <w:rPr>
                <w:rFonts w:ascii="Times New Roman" w:hAnsi="Times New Roman" w:cs="Times New Roman"/>
                <w:bCs/>
                <w:sz w:val="26"/>
                <w:szCs w:val="26"/>
              </w:rPr>
            </w:pPr>
          </w:p>
        </w:tc>
      </w:tr>
      <w:tr w:rsidR="00455116" w:rsidRPr="00455116" w:rsidTr="005A3EE0">
        <w:trPr>
          <w:trHeight w:val="1009"/>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rPr>
                <w:rFonts w:ascii="Times New Roman" w:hAnsi="Times New Roman" w:cs="Times New Roman"/>
                <w:sz w:val="26"/>
                <w:szCs w:val="26"/>
              </w:rPr>
            </w:pPr>
            <w:r w:rsidRPr="00455116">
              <w:rPr>
                <w:rFonts w:ascii="Times New Roman" w:hAnsi="Times New Roman" w:cs="Times New Roman"/>
                <w:sz w:val="26"/>
                <w:szCs w:val="26"/>
              </w:rPr>
              <w:t>Cấp lại thẻ an toàn điện (</w:t>
            </w:r>
            <w:r w:rsidRPr="00455116">
              <w:rPr>
                <w:rFonts w:ascii="Times New Roman" w:eastAsia="Calibri" w:hAnsi="Times New Roman" w:cs="Times New Roman"/>
                <w:sz w:val="26"/>
                <w:szCs w:val="26"/>
              </w:rPr>
              <w:t>2.000643)</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TN và TKQ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28"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66"/>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
                <w:sz w:val="26"/>
                <w:szCs w:val="26"/>
              </w:rPr>
              <w:t xml:space="preserve">VI </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sz w:val="26"/>
                <w:szCs w:val="26"/>
              </w:rPr>
              <w:t>Lĩnh vực Hóa chất (09 TTHC)</w:t>
            </w:r>
          </w:p>
        </w:tc>
      </w:tr>
      <w:tr w:rsidR="00455116" w:rsidRPr="00455116" w:rsidTr="005A3EE0">
        <w:trPr>
          <w:trHeight w:val="146"/>
          <w:jc w:val="center"/>
        </w:trPr>
        <w:tc>
          <w:tcPr>
            <w:tcW w:w="849" w:type="dxa"/>
            <w:vMerge w:val="restart"/>
            <w:shd w:val="clear" w:color="auto" w:fill="auto"/>
            <w:vAlign w:val="center"/>
          </w:tcPr>
          <w:p w:rsidR="004E3881" w:rsidRPr="00455116" w:rsidRDefault="004E3881"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4E3881" w:rsidRPr="00455116" w:rsidRDefault="004E3881" w:rsidP="00574B02">
            <w:pPr>
              <w:spacing w:after="0" w:line="240" w:lineRule="auto"/>
              <w:rPr>
                <w:rFonts w:ascii="Times New Roman" w:eastAsia="Calibri" w:hAnsi="Times New Roman" w:cs="Times New Roman"/>
                <w:bCs/>
                <w:sz w:val="26"/>
                <w:szCs w:val="26"/>
                <w:lang w:val="pt-BR"/>
              </w:rPr>
            </w:pPr>
            <w:r w:rsidRPr="00455116">
              <w:rPr>
                <w:rFonts w:ascii="Times New Roman" w:hAnsi="Times New Roman" w:cs="Times New Roman"/>
                <w:bCs/>
                <w:sz w:val="26"/>
                <w:szCs w:val="26"/>
                <w:lang w:val="nl-NL"/>
              </w:rPr>
              <w:t>Cấp Giấy chứng nhận đủ điều kiện sản xuất và kinh doanh hóa chất sản xuất, kinh doanh có điều kiện trong lĩnh vực công nghiệp (</w:t>
            </w:r>
            <w:hyperlink r:id="rId29" w:history="1">
              <w:r w:rsidRPr="00455116">
                <w:rPr>
                  <w:rStyle w:val="Hyperlink"/>
                  <w:rFonts w:ascii="Times New Roman" w:hAnsi="Times New Roman" w:cs="Times New Roman"/>
                  <w:bCs/>
                  <w:color w:val="auto"/>
                  <w:sz w:val="26"/>
                  <w:szCs w:val="26"/>
                  <w:u w:val="none"/>
                  <w:bdr w:val="none" w:sz="0" w:space="0" w:color="auto" w:frame="1"/>
                  <w:shd w:val="clear" w:color="auto" w:fill="FFFFFF"/>
                </w:rPr>
                <w:t>1.011506</w:t>
              </w:r>
            </w:hyperlink>
            <w:r w:rsidRPr="00455116">
              <w:rPr>
                <w:rFonts w:ascii="Times New Roman" w:hAnsi="Times New Roman" w:cs="Times New Roman"/>
                <w:sz w:val="26"/>
                <w:szCs w:val="26"/>
              </w:rPr>
              <w:t>)</w:t>
            </w:r>
          </w:p>
        </w:tc>
        <w:tc>
          <w:tcPr>
            <w:tcW w:w="1272"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
                <w:bCs/>
                <w:sz w:val="26"/>
                <w:szCs w:val="26"/>
              </w:rPr>
              <w:t>08 ngày làm việc</w:t>
            </w:r>
            <w:r w:rsidRPr="00455116">
              <w:rPr>
                <w:rFonts w:ascii="Times New Roman" w:hAnsi="Times New Roman" w:cs="Times New Roman"/>
                <w:bCs/>
                <w:sz w:val="26"/>
                <w:szCs w:val="26"/>
              </w:rPr>
              <w:t xml:space="preserve"> </w:t>
            </w:r>
            <w:r w:rsidRPr="00455116">
              <w:rPr>
                <w:rFonts w:ascii="Times New Roman" w:hAnsi="Times New Roman" w:cs="Times New Roman"/>
                <w:sz w:val="26"/>
                <w:szCs w:val="26"/>
                <w:shd w:val="clear" w:color="auto" w:fill="FFFFFF"/>
              </w:rPr>
              <w:t xml:space="preserve">- đối với trường hợp cơ sở sản xuất, kinh doanh hóa chất của tổ chức, cá </w:t>
            </w:r>
            <w:r w:rsidRPr="00455116">
              <w:rPr>
                <w:rFonts w:ascii="Times New Roman" w:hAnsi="Times New Roman" w:cs="Times New Roman"/>
                <w:sz w:val="26"/>
                <w:szCs w:val="26"/>
                <w:shd w:val="clear" w:color="auto" w:fill="FFFFFF"/>
              </w:rPr>
              <w:lastRenderedPageBreak/>
              <w:t>nhân được đặt tại địa phương đặt trụ sở chính</w:t>
            </w:r>
          </w:p>
        </w:tc>
        <w:tc>
          <w:tcPr>
            <w:tcW w:w="989" w:type="dxa"/>
            <w:vMerge w:val="restart"/>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Trung tâm Phục vụ HCC tỉnh</w:t>
            </w:r>
          </w:p>
        </w:tc>
        <w:tc>
          <w:tcPr>
            <w:tcW w:w="2121" w:type="dxa"/>
            <w:vMerge w:val="restart"/>
            <w:vAlign w:val="center"/>
          </w:tcPr>
          <w:p w:rsidR="004E3881" w:rsidRPr="00455116" w:rsidRDefault="004E3881"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 Giấy chứng nhận</w:t>
            </w:r>
          </w:p>
        </w:tc>
        <w:tc>
          <w:tcPr>
            <w:tcW w:w="1152" w:type="dxa"/>
            <w:vMerge w:val="restart"/>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4E3881" w:rsidRPr="00455116" w:rsidRDefault="004E3881"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4E3881" w:rsidRPr="00455116" w:rsidRDefault="004E3881"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30" w:history="1"/>
          </w:p>
          <w:p w:rsidR="004E3881" w:rsidRPr="00455116" w:rsidRDefault="004E3881"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Mức độ: Toàn </w:t>
            </w:r>
            <w:r w:rsidRPr="00455116">
              <w:rPr>
                <w:rFonts w:ascii="Times New Roman" w:hAnsi="Times New Roman" w:cs="Times New Roman"/>
                <w:bCs/>
                <w:sz w:val="26"/>
                <w:szCs w:val="26"/>
              </w:rPr>
              <w:lastRenderedPageBreak/>
              <w:t>trình)</w:t>
            </w:r>
          </w:p>
        </w:tc>
        <w:tc>
          <w:tcPr>
            <w:tcW w:w="3972" w:type="dxa"/>
            <w:vMerge w:val="restart"/>
            <w:vAlign w:val="center"/>
          </w:tcPr>
          <w:p w:rsidR="005A3EE0" w:rsidRPr="00455116" w:rsidRDefault="005A3EE0" w:rsidP="00574B02">
            <w:pPr>
              <w:spacing w:after="0" w:line="240" w:lineRule="auto"/>
              <w:jc w:val="both"/>
              <w:rPr>
                <w:rFonts w:ascii="Times New Roman" w:hAnsi="Times New Roman" w:cs="Times New Roman"/>
                <w:bCs/>
                <w:sz w:val="26"/>
                <w:szCs w:val="26"/>
              </w:rPr>
            </w:pPr>
          </w:p>
          <w:p w:rsidR="005A3EE0" w:rsidRPr="00455116" w:rsidRDefault="005A3EE0" w:rsidP="00574B02">
            <w:pPr>
              <w:spacing w:after="0" w:line="240" w:lineRule="auto"/>
              <w:jc w:val="both"/>
              <w:rPr>
                <w:rFonts w:ascii="Times New Roman" w:hAnsi="Times New Roman" w:cs="Times New Roman"/>
                <w:bCs/>
                <w:sz w:val="26"/>
                <w:szCs w:val="26"/>
              </w:rPr>
            </w:pPr>
          </w:p>
          <w:p w:rsidR="004E3881" w:rsidRPr="00455116" w:rsidRDefault="004E3881"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Hóa chất 06/2007/QH12 ngày 21/11/2007.</w:t>
            </w:r>
          </w:p>
          <w:p w:rsidR="004E3881" w:rsidRPr="00455116" w:rsidRDefault="004E3881"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113/2017/NĐ-CP ngày 09/10/2017 của Chính phủ quy định chi tiết và hướng dẫn thi hành một số điều của Luật Hóa chất.</w:t>
            </w:r>
          </w:p>
          <w:p w:rsidR="004E3881" w:rsidRPr="00455116" w:rsidRDefault="004E3881"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17/2020/NĐ-CP ngày 05/02/2020 của Chính phủ </w:t>
            </w:r>
            <w:r w:rsidRPr="00455116">
              <w:rPr>
                <w:rFonts w:ascii="Times New Roman" w:hAnsi="Times New Roman" w:cs="Times New Roman"/>
                <w:sz w:val="26"/>
                <w:szCs w:val="26"/>
              </w:rPr>
              <w:lastRenderedPageBreak/>
              <w:t>sửa đổi, bổ sung một số điều của các Nghị định liên quan đến điều kiện đầu tư kinh doanh thuộc lĩnh vực quản lý nhà nước của Bộ Công Thương.</w:t>
            </w:r>
          </w:p>
          <w:p w:rsidR="004E3881" w:rsidRPr="00455116" w:rsidRDefault="004E3881"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82/2022/NĐ-CP ngày 18/10/2022 của Chính phủ sửa đổi, bổ sung một số điều của Nghị định số 113/2017/NĐ-CP ngày 09/10/2017 của Chính phủ quy định chi tiết và hướng dẫn thi hành một số điều của Luật Hóa chất.</w:t>
            </w:r>
          </w:p>
          <w:p w:rsidR="004E3881" w:rsidRPr="00455116" w:rsidRDefault="004E3881"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08/2018/TT-BTC ngày 25/01/2018 của Bộ Tài chính quy định mức thu, chế độ thu, nộp, quản lý và sử dụng phí trong hoạt động hóa chất.</w:t>
            </w:r>
          </w:p>
        </w:tc>
      </w:tr>
      <w:tr w:rsidR="00455116" w:rsidRPr="00455116" w:rsidTr="005A3EE0">
        <w:trPr>
          <w:trHeight w:val="145"/>
          <w:jc w:val="center"/>
        </w:trPr>
        <w:tc>
          <w:tcPr>
            <w:tcW w:w="849" w:type="dxa"/>
            <w:vMerge/>
            <w:shd w:val="clear" w:color="auto" w:fill="auto"/>
            <w:vAlign w:val="center"/>
          </w:tcPr>
          <w:p w:rsidR="004E3881" w:rsidRPr="00455116" w:rsidRDefault="004E3881"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shd w:val="clear" w:color="auto" w:fill="auto"/>
            <w:vAlign w:val="center"/>
          </w:tcPr>
          <w:p w:rsidR="004E3881" w:rsidRPr="00455116" w:rsidRDefault="004E3881" w:rsidP="00574B02">
            <w:pPr>
              <w:spacing w:after="0" w:line="240" w:lineRule="auto"/>
              <w:ind w:firstLine="8"/>
              <w:jc w:val="both"/>
              <w:rPr>
                <w:rFonts w:ascii="Times New Roman" w:hAnsi="Times New Roman" w:cs="Times New Roman"/>
                <w:bCs/>
                <w:sz w:val="26"/>
                <w:szCs w:val="26"/>
                <w:lang w:val="nl-NL"/>
              </w:rPr>
            </w:pPr>
          </w:p>
        </w:tc>
        <w:tc>
          <w:tcPr>
            <w:tcW w:w="1272"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
                <w:bCs/>
                <w:sz w:val="26"/>
                <w:szCs w:val="26"/>
              </w:rPr>
              <w:t>12 ngày làm việc</w:t>
            </w:r>
            <w:r w:rsidRPr="00455116">
              <w:rPr>
                <w:rFonts w:ascii="Times New Roman" w:hAnsi="Times New Roman" w:cs="Times New Roman"/>
                <w:sz w:val="26"/>
                <w:szCs w:val="26"/>
                <w:shd w:val="clear" w:color="auto" w:fill="FFFFFF"/>
              </w:rPr>
              <w:t xml:space="preserve"> - đối với trường hợp tổ chức, cá nhân có cơ sở sản xuất, kinh doanh hóa chất tại địa phương khác với địa phương đặt trụ sở chính.</w:t>
            </w:r>
          </w:p>
        </w:tc>
        <w:tc>
          <w:tcPr>
            <w:tcW w:w="989" w:type="dxa"/>
            <w:vMerge/>
            <w:vAlign w:val="center"/>
          </w:tcPr>
          <w:p w:rsidR="004E3881" w:rsidRPr="00455116" w:rsidRDefault="004E3881" w:rsidP="00574B02">
            <w:pPr>
              <w:spacing w:after="0" w:line="240" w:lineRule="auto"/>
              <w:jc w:val="center"/>
              <w:rPr>
                <w:rFonts w:ascii="Times New Roman" w:hAnsi="Times New Roman" w:cs="Times New Roman"/>
                <w:bCs/>
                <w:sz w:val="26"/>
                <w:szCs w:val="26"/>
              </w:rPr>
            </w:pPr>
          </w:p>
        </w:tc>
        <w:tc>
          <w:tcPr>
            <w:tcW w:w="2121" w:type="dxa"/>
            <w:vMerge/>
            <w:vAlign w:val="center"/>
          </w:tcPr>
          <w:p w:rsidR="004E3881" w:rsidRPr="00455116" w:rsidRDefault="004E3881" w:rsidP="00574B02">
            <w:pPr>
              <w:spacing w:after="0" w:line="240" w:lineRule="auto"/>
              <w:rPr>
                <w:rFonts w:ascii="Times New Roman" w:hAnsi="Times New Roman" w:cs="Times New Roman"/>
                <w:bCs/>
                <w:sz w:val="26"/>
                <w:szCs w:val="26"/>
              </w:rPr>
            </w:pPr>
          </w:p>
        </w:tc>
        <w:tc>
          <w:tcPr>
            <w:tcW w:w="1152" w:type="dxa"/>
            <w:vMerge/>
            <w:vAlign w:val="center"/>
          </w:tcPr>
          <w:p w:rsidR="004E3881" w:rsidRPr="00455116" w:rsidRDefault="004E3881" w:rsidP="00574B02">
            <w:pPr>
              <w:spacing w:after="0" w:line="240" w:lineRule="auto"/>
              <w:jc w:val="center"/>
              <w:rPr>
                <w:rFonts w:ascii="Times New Roman" w:hAnsi="Times New Roman" w:cs="Times New Roman"/>
                <w:bCs/>
                <w:sz w:val="26"/>
                <w:szCs w:val="26"/>
              </w:rPr>
            </w:pPr>
          </w:p>
        </w:tc>
        <w:tc>
          <w:tcPr>
            <w:tcW w:w="2381" w:type="dxa"/>
            <w:vMerge/>
            <w:vAlign w:val="center"/>
          </w:tcPr>
          <w:p w:rsidR="004E3881" w:rsidRPr="00455116" w:rsidRDefault="004E3881" w:rsidP="00574B02">
            <w:pPr>
              <w:spacing w:after="0" w:line="240" w:lineRule="auto"/>
              <w:jc w:val="both"/>
              <w:rPr>
                <w:rFonts w:ascii="Times New Roman" w:hAnsi="Times New Roman" w:cs="Times New Roman"/>
                <w:bCs/>
                <w:sz w:val="26"/>
                <w:szCs w:val="26"/>
              </w:rPr>
            </w:pPr>
          </w:p>
        </w:tc>
        <w:tc>
          <w:tcPr>
            <w:tcW w:w="3972" w:type="dxa"/>
            <w:vMerge/>
            <w:vAlign w:val="center"/>
          </w:tcPr>
          <w:p w:rsidR="004E3881" w:rsidRPr="00455116" w:rsidRDefault="004E3881"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4E3881" w:rsidRPr="00455116" w:rsidRDefault="004E3881"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4E3881" w:rsidRPr="00455116" w:rsidRDefault="004E3881" w:rsidP="00574B02">
            <w:pPr>
              <w:spacing w:after="0" w:line="240" w:lineRule="auto"/>
              <w:rPr>
                <w:rFonts w:ascii="Times New Roman" w:eastAsia="Calibri" w:hAnsi="Times New Roman" w:cs="Times New Roman"/>
                <w:bCs/>
                <w:sz w:val="26"/>
                <w:szCs w:val="26"/>
                <w:lang w:val="pt-BR"/>
              </w:rPr>
            </w:pPr>
            <w:r w:rsidRPr="00455116">
              <w:rPr>
                <w:rFonts w:ascii="Times New Roman" w:hAnsi="Times New Roman" w:cs="Times New Roman"/>
                <w:bCs/>
                <w:sz w:val="26"/>
                <w:szCs w:val="26"/>
                <w:lang w:val="nl-NL"/>
              </w:rPr>
              <w:t xml:space="preserve">Cấp lại Giấy chứng nhận đủ điều kiện sản xuất </w:t>
            </w:r>
            <w:r w:rsidRPr="00455116">
              <w:rPr>
                <w:rFonts w:ascii="Times New Roman" w:hAnsi="Times New Roman" w:cs="Times New Roman"/>
                <w:bCs/>
                <w:sz w:val="26"/>
                <w:szCs w:val="26"/>
                <w:lang w:val="nl-NL"/>
              </w:rPr>
              <w:lastRenderedPageBreak/>
              <w:t>và kinh doanh hóa chất sản xuất, kinh doanh có điều kiện trong lĩnh vực công nghiệp (</w:t>
            </w:r>
            <w:hyperlink r:id="rId31" w:history="1">
              <w:r w:rsidRPr="00455116">
                <w:rPr>
                  <w:rStyle w:val="Hyperlink"/>
                  <w:rFonts w:ascii="Times New Roman" w:hAnsi="Times New Roman" w:cs="Times New Roman"/>
                  <w:bCs/>
                  <w:color w:val="auto"/>
                  <w:sz w:val="26"/>
                  <w:szCs w:val="26"/>
                  <w:u w:val="none"/>
                  <w:bdr w:val="none" w:sz="0" w:space="0" w:color="auto" w:frame="1"/>
                  <w:shd w:val="clear" w:color="auto" w:fill="FFFFFF"/>
                </w:rPr>
                <w:t>1.01150</w:t>
              </w:r>
            </w:hyperlink>
            <w:r w:rsidRPr="00455116">
              <w:rPr>
                <w:rFonts w:ascii="Times New Roman" w:hAnsi="Times New Roman" w:cs="Times New Roman"/>
                <w:sz w:val="26"/>
                <w:szCs w:val="26"/>
              </w:rPr>
              <w:t>7)</w:t>
            </w:r>
          </w:p>
        </w:tc>
        <w:tc>
          <w:tcPr>
            <w:tcW w:w="1272"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03 ngày làm việc</w:t>
            </w:r>
          </w:p>
        </w:tc>
        <w:tc>
          <w:tcPr>
            <w:tcW w:w="989"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Phục </w:t>
            </w:r>
            <w:r w:rsidRPr="00455116">
              <w:rPr>
                <w:rFonts w:ascii="Times New Roman" w:hAnsi="Times New Roman" w:cs="Times New Roman"/>
                <w:bCs/>
                <w:sz w:val="26"/>
                <w:szCs w:val="26"/>
              </w:rPr>
              <w:lastRenderedPageBreak/>
              <w:t>vụ HCC tỉnh</w:t>
            </w:r>
          </w:p>
        </w:tc>
        <w:tc>
          <w:tcPr>
            <w:tcW w:w="2121" w:type="dxa"/>
            <w:vAlign w:val="center"/>
          </w:tcPr>
          <w:p w:rsidR="004E3881" w:rsidRPr="00455116" w:rsidRDefault="004E3881"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Phí thẩm định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đồng/Giấy chứng </w:t>
            </w:r>
            <w:r w:rsidRPr="00455116">
              <w:rPr>
                <w:rFonts w:ascii="Times New Roman" w:hAnsi="Times New Roman" w:cs="Times New Roman"/>
                <w:bCs/>
                <w:sz w:val="26"/>
                <w:szCs w:val="26"/>
              </w:rPr>
              <w:lastRenderedPageBreak/>
              <w:t>nhận</w:t>
            </w:r>
          </w:p>
        </w:tc>
        <w:tc>
          <w:tcPr>
            <w:tcW w:w="1152" w:type="dxa"/>
            <w:vAlign w:val="center"/>
          </w:tcPr>
          <w:p w:rsidR="004E3881" w:rsidRPr="00455116" w:rsidRDefault="004E3881"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Sở Công Thương tỉnh Trà </w:t>
            </w:r>
            <w:r w:rsidRPr="00455116">
              <w:rPr>
                <w:rFonts w:ascii="Times New Roman" w:hAnsi="Times New Roman" w:cs="Times New Roman"/>
                <w:bCs/>
                <w:sz w:val="26"/>
                <w:szCs w:val="26"/>
              </w:rPr>
              <w:lastRenderedPageBreak/>
              <w:t>Vinh</w:t>
            </w:r>
          </w:p>
        </w:tc>
        <w:tc>
          <w:tcPr>
            <w:tcW w:w="2381" w:type="dxa"/>
            <w:vAlign w:val="center"/>
          </w:tcPr>
          <w:p w:rsidR="004E3881" w:rsidRPr="00455116" w:rsidRDefault="004E3881"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Nộp hồ sơ trực tiếp hoặc nộp qua dịch vụ bưu điện tại Bộ </w:t>
            </w:r>
            <w:r w:rsidRPr="00455116">
              <w:rPr>
                <w:rFonts w:ascii="Times New Roman" w:hAnsi="Times New Roman" w:cs="Times New Roman"/>
                <w:bCs/>
                <w:sz w:val="26"/>
                <w:szCs w:val="26"/>
              </w:rPr>
              <w:lastRenderedPageBreak/>
              <w:t xml:space="preserve">phận Tiếp nhận và trả kết quả Sở Công Thương. </w:t>
            </w:r>
          </w:p>
          <w:p w:rsidR="004E3881" w:rsidRPr="00455116" w:rsidRDefault="004E3881"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32" w:history="1"/>
          </w:p>
          <w:p w:rsidR="004E3881" w:rsidRPr="00455116" w:rsidRDefault="004E3881"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ign w:val="center"/>
          </w:tcPr>
          <w:p w:rsidR="004E3881" w:rsidRPr="00455116" w:rsidRDefault="004E3881" w:rsidP="00574B02">
            <w:pPr>
              <w:spacing w:after="0" w:line="240" w:lineRule="auto"/>
              <w:jc w:val="both"/>
              <w:rPr>
                <w:rFonts w:ascii="Times New Roman" w:hAnsi="Times New Roman" w:cs="Times New Roman"/>
                <w:bCs/>
                <w:sz w:val="26"/>
                <w:szCs w:val="26"/>
              </w:rPr>
            </w:pPr>
          </w:p>
        </w:tc>
      </w:tr>
      <w:tr w:rsidR="00455116" w:rsidRPr="00455116" w:rsidTr="005A3EE0">
        <w:trPr>
          <w:trHeight w:val="2460"/>
          <w:jc w:val="center"/>
        </w:trPr>
        <w:tc>
          <w:tcPr>
            <w:tcW w:w="849" w:type="dxa"/>
            <w:vMerge w:val="restart"/>
            <w:shd w:val="clear" w:color="auto" w:fill="auto"/>
            <w:vAlign w:val="center"/>
          </w:tcPr>
          <w:p w:rsidR="005A3EE0" w:rsidRPr="00455116" w:rsidRDefault="005A3EE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5A3EE0" w:rsidRPr="00455116" w:rsidRDefault="005A3EE0" w:rsidP="00574B02">
            <w:pPr>
              <w:spacing w:after="0" w:line="240" w:lineRule="auto"/>
              <w:rPr>
                <w:rFonts w:ascii="Times New Roman" w:eastAsia="Calibri" w:hAnsi="Times New Roman" w:cs="Times New Roman"/>
                <w:bCs/>
                <w:sz w:val="26"/>
                <w:szCs w:val="26"/>
                <w:lang w:val="pt-BR"/>
              </w:rPr>
            </w:pPr>
            <w:r w:rsidRPr="00455116">
              <w:rPr>
                <w:rFonts w:ascii="Times New Roman" w:hAnsi="Times New Roman" w:cs="Times New Roman"/>
                <w:bCs/>
                <w:sz w:val="26"/>
                <w:szCs w:val="26"/>
                <w:lang w:val="nl-NL"/>
              </w:rPr>
              <w:t>Cấp điều chỉnh Giấy chứng nhận đủ điều kiện sản xuất  và kinh doanh hóa chất sản xuất, kinh doanh có điều kiện trong lĩnh vực công nghiệp (</w:t>
            </w:r>
            <w:hyperlink r:id="rId33" w:history="1">
              <w:r w:rsidRPr="00455116">
                <w:rPr>
                  <w:rStyle w:val="Hyperlink"/>
                  <w:rFonts w:ascii="Times New Roman" w:hAnsi="Times New Roman" w:cs="Times New Roman"/>
                  <w:bCs/>
                  <w:color w:val="auto"/>
                  <w:sz w:val="26"/>
                  <w:szCs w:val="26"/>
                  <w:u w:val="none"/>
                  <w:bdr w:val="none" w:sz="0" w:space="0" w:color="auto" w:frame="1"/>
                  <w:shd w:val="clear" w:color="auto" w:fill="FFFFFF"/>
                </w:rPr>
                <w:t>1.01150</w:t>
              </w:r>
            </w:hyperlink>
            <w:r w:rsidRPr="00455116">
              <w:rPr>
                <w:rFonts w:ascii="Times New Roman" w:hAnsi="Times New Roman" w:cs="Times New Roman"/>
                <w:sz w:val="26"/>
                <w:szCs w:val="26"/>
              </w:rPr>
              <w:t>8)</w:t>
            </w:r>
          </w:p>
        </w:tc>
        <w:tc>
          <w:tcPr>
            <w:tcW w:w="1272" w:type="dxa"/>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
                <w:bCs/>
                <w:sz w:val="26"/>
                <w:szCs w:val="26"/>
              </w:rPr>
              <w:t>08 ngày làm việc</w:t>
            </w:r>
            <w:r w:rsidRPr="00455116">
              <w:rPr>
                <w:rFonts w:ascii="Times New Roman" w:hAnsi="Times New Roman" w:cs="Times New Roman"/>
                <w:bCs/>
                <w:sz w:val="26"/>
                <w:szCs w:val="26"/>
              </w:rPr>
              <w:t xml:space="preserve"> </w:t>
            </w:r>
            <w:r w:rsidRPr="00455116">
              <w:rPr>
                <w:rFonts w:ascii="Times New Roman" w:hAnsi="Times New Roman" w:cs="Times New Roman"/>
                <w:sz w:val="26"/>
                <w:szCs w:val="26"/>
                <w:shd w:val="clear" w:color="auto" w:fill="FFFFFF"/>
              </w:rPr>
              <w:t>- đối với trường hợp cơ sở sản xuất, kinh doanh hóa chất của tổ chức, cá nhân được đặt tại địa phương đặt trụ sở chính</w:t>
            </w:r>
          </w:p>
        </w:tc>
        <w:tc>
          <w:tcPr>
            <w:tcW w:w="989" w:type="dxa"/>
            <w:vMerge w:val="restart"/>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Merge w:val="restart"/>
            <w:vAlign w:val="center"/>
          </w:tcPr>
          <w:p w:rsidR="005A3EE0" w:rsidRPr="00455116" w:rsidRDefault="005A3EE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w:t>
            </w:r>
          </w:p>
          <w:p w:rsidR="005A3EE0" w:rsidRPr="00455116" w:rsidRDefault="005A3EE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Giấy chứng nhận</w:t>
            </w:r>
          </w:p>
        </w:tc>
        <w:tc>
          <w:tcPr>
            <w:tcW w:w="1152" w:type="dxa"/>
            <w:vMerge w:val="restart"/>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5A3EE0" w:rsidRPr="00455116" w:rsidRDefault="005A3EE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A3EE0" w:rsidRPr="00455116" w:rsidRDefault="005A3EE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34" w:history="1"/>
          </w:p>
          <w:p w:rsidR="005A3EE0" w:rsidRPr="00455116" w:rsidRDefault="005A3EE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restart"/>
            <w:vAlign w:val="center"/>
          </w:tcPr>
          <w:p w:rsidR="005A3EE0" w:rsidRPr="00455116" w:rsidRDefault="005A3EE0" w:rsidP="00574B02">
            <w:pPr>
              <w:spacing w:after="0" w:line="240" w:lineRule="auto"/>
              <w:jc w:val="both"/>
              <w:rPr>
                <w:rFonts w:ascii="Times New Roman" w:hAnsi="Times New Roman" w:cs="Times New Roman"/>
                <w:bCs/>
                <w:sz w:val="26"/>
                <w:szCs w:val="26"/>
              </w:rPr>
            </w:pPr>
          </w:p>
          <w:p w:rsidR="005A3EE0" w:rsidRPr="00455116" w:rsidRDefault="005A3EE0" w:rsidP="00574B02">
            <w:pPr>
              <w:spacing w:after="0" w:line="240" w:lineRule="auto"/>
              <w:jc w:val="both"/>
              <w:rPr>
                <w:rFonts w:ascii="Times New Roman" w:hAnsi="Times New Roman" w:cs="Times New Roman"/>
                <w:bCs/>
                <w:sz w:val="26"/>
                <w:szCs w:val="26"/>
              </w:rPr>
            </w:pPr>
          </w:p>
          <w:p w:rsidR="005A3EE0" w:rsidRPr="00455116" w:rsidRDefault="005A3EE0" w:rsidP="00574B02">
            <w:pPr>
              <w:spacing w:after="0" w:line="240" w:lineRule="auto"/>
              <w:jc w:val="both"/>
              <w:rPr>
                <w:rFonts w:ascii="Times New Roman" w:hAnsi="Times New Roman" w:cs="Times New Roman"/>
                <w:bCs/>
                <w:sz w:val="26"/>
                <w:szCs w:val="26"/>
              </w:rPr>
            </w:pPr>
          </w:p>
          <w:p w:rsidR="005A3EE0" w:rsidRPr="00455116" w:rsidRDefault="005A3EE0" w:rsidP="00574B02">
            <w:pPr>
              <w:spacing w:after="0" w:line="240" w:lineRule="auto"/>
              <w:jc w:val="both"/>
              <w:rPr>
                <w:rFonts w:ascii="Times New Roman" w:hAnsi="Times New Roman" w:cs="Times New Roman"/>
                <w:bCs/>
                <w:sz w:val="26"/>
                <w:szCs w:val="26"/>
              </w:rPr>
            </w:pPr>
          </w:p>
          <w:p w:rsidR="005A3EE0" w:rsidRPr="00455116" w:rsidRDefault="005A3EE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Hóa chất 06/2007/QH12 ngày 21/11/2007.</w:t>
            </w:r>
          </w:p>
          <w:p w:rsidR="005A3EE0" w:rsidRPr="00455116" w:rsidRDefault="005A3EE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113/2017/NĐ-CP ngày 09/10/2017 của Chính phủ quy định chi tiết và hướng dẫn thi hành một số điều của Luật Hóa chất.</w:t>
            </w:r>
          </w:p>
          <w:p w:rsidR="005A3EE0" w:rsidRPr="00455116" w:rsidRDefault="005A3EE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A3EE0" w:rsidRPr="00455116" w:rsidRDefault="005A3EE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lastRenderedPageBreak/>
              <w:t>- Nghị định số 82/2022/NĐ-CP ngày 18/10/2022 của Chính phủ sửa đổi, bổ sung một số điều của Nghị định số 113/2017/NĐ-CP ngày 09/10/2017 của Chính phủ quy định chi tiết và hướng dẫn thi hành một số điều của Luật Hóa chất.</w:t>
            </w:r>
          </w:p>
          <w:p w:rsidR="005A3EE0" w:rsidRPr="00455116" w:rsidRDefault="005A3EE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08/2018/TT-BTC ngày 25/01/2018 của Bộ Tài chính quy định mức thu, chế độ thu, nộp, quản lý và sử dụng phí trong hoạt động hóa chất.</w:t>
            </w:r>
          </w:p>
        </w:tc>
      </w:tr>
      <w:tr w:rsidR="00455116" w:rsidRPr="00455116" w:rsidTr="005A3EE0">
        <w:trPr>
          <w:trHeight w:val="299"/>
          <w:jc w:val="center"/>
        </w:trPr>
        <w:tc>
          <w:tcPr>
            <w:tcW w:w="849" w:type="dxa"/>
            <w:vMerge/>
            <w:shd w:val="clear" w:color="auto" w:fill="auto"/>
            <w:vAlign w:val="center"/>
          </w:tcPr>
          <w:p w:rsidR="005A3EE0" w:rsidRPr="00455116" w:rsidRDefault="005A3EE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shd w:val="clear" w:color="auto" w:fill="auto"/>
            <w:vAlign w:val="center"/>
          </w:tcPr>
          <w:p w:rsidR="005A3EE0" w:rsidRPr="00455116" w:rsidRDefault="005A3EE0" w:rsidP="00574B02">
            <w:pPr>
              <w:spacing w:after="0" w:line="240" w:lineRule="auto"/>
              <w:ind w:firstLine="8"/>
              <w:jc w:val="both"/>
              <w:rPr>
                <w:rFonts w:ascii="Times New Roman" w:hAnsi="Times New Roman" w:cs="Times New Roman"/>
                <w:bCs/>
                <w:sz w:val="26"/>
                <w:szCs w:val="26"/>
                <w:lang w:val="nl-NL"/>
              </w:rPr>
            </w:pPr>
          </w:p>
        </w:tc>
        <w:tc>
          <w:tcPr>
            <w:tcW w:w="1272" w:type="dxa"/>
            <w:vMerge w:val="restart"/>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
                <w:bCs/>
                <w:sz w:val="26"/>
                <w:szCs w:val="26"/>
              </w:rPr>
              <w:t xml:space="preserve">12 ngày </w:t>
            </w:r>
            <w:r w:rsidRPr="00455116">
              <w:rPr>
                <w:rFonts w:ascii="Times New Roman" w:hAnsi="Times New Roman" w:cs="Times New Roman"/>
                <w:b/>
                <w:bCs/>
                <w:sz w:val="26"/>
                <w:szCs w:val="26"/>
              </w:rPr>
              <w:lastRenderedPageBreak/>
              <w:t>làm việc</w:t>
            </w:r>
            <w:r w:rsidRPr="00455116">
              <w:rPr>
                <w:rFonts w:ascii="Times New Roman" w:hAnsi="Times New Roman" w:cs="Times New Roman"/>
                <w:sz w:val="26"/>
                <w:szCs w:val="26"/>
                <w:shd w:val="clear" w:color="auto" w:fill="FFFFFF"/>
              </w:rPr>
              <w:t xml:space="preserve"> - đối với trường hợp tổ chức, cá nhân có cơ sở sản xuất, kinh doanh hóa chất tại địa phương khác với địa phương đặt trụ sở chính.</w:t>
            </w:r>
          </w:p>
        </w:tc>
        <w:tc>
          <w:tcPr>
            <w:tcW w:w="989" w:type="dxa"/>
            <w:vMerge/>
            <w:vAlign w:val="center"/>
          </w:tcPr>
          <w:p w:rsidR="005A3EE0" w:rsidRPr="00455116" w:rsidRDefault="005A3EE0" w:rsidP="00574B02">
            <w:pPr>
              <w:spacing w:after="0" w:line="240" w:lineRule="auto"/>
              <w:jc w:val="center"/>
              <w:rPr>
                <w:rFonts w:ascii="Times New Roman" w:hAnsi="Times New Roman" w:cs="Times New Roman"/>
                <w:bCs/>
                <w:sz w:val="26"/>
                <w:szCs w:val="26"/>
              </w:rPr>
            </w:pPr>
          </w:p>
        </w:tc>
        <w:tc>
          <w:tcPr>
            <w:tcW w:w="2121" w:type="dxa"/>
            <w:vMerge/>
            <w:vAlign w:val="center"/>
          </w:tcPr>
          <w:p w:rsidR="005A3EE0" w:rsidRPr="00455116" w:rsidRDefault="005A3EE0" w:rsidP="00574B02">
            <w:pPr>
              <w:spacing w:after="0" w:line="240" w:lineRule="auto"/>
              <w:rPr>
                <w:rFonts w:ascii="Times New Roman" w:hAnsi="Times New Roman" w:cs="Times New Roman"/>
                <w:bCs/>
                <w:sz w:val="26"/>
                <w:szCs w:val="26"/>
              </w:rPr>
            </w:pPr>
          </w:p>
        </w:tc>
        <w:tc>
          <w:tcPr>
            <w:tcW w:w="1152" w:type="dxa"/>
            <w:vMerge/>
            <w:vAlign w:val="center"/>
          </w:tcPr>
          <w:p w:rsidR="005A3EE0" w:rsidRPr="00455116" w:rsidRDefault="005A3EE0" w:rsidP="00574B02">
            <w:pPr>
              <w:spacing w:after="0" w:line="240" w:lineRule="auto"/>
              <w:jc w:val="center"/>
              <w:rPr>
                <w:rFonts w:ascii="Times New Roman" w:hAnsi="Times New Roman" w:cs="Times New Roman"/>
                <w:bCs/>
                <w:sz w:val="26"/>
                <w:szCs w:val="26"/>
              </w:rPr>
            </w:pPr>
          </w:p>
        </w:tc>
        <w:tc>
          <w:tcPr>
            <w:tcW w:w="2381" w:type="dxa"/>
            <w:vMerge/>
            <w:vAlign w:val="center"/>
          </w:tcPr>
          <w:p w:rsidR="005A3EE0" w:rsidRPr="00455116" w:rsidRDefault="005A3EE0" w:rsidP="00574B02">
            <w:pPr>
              <w:spacing w:after="0" w:line="240" w:lineRule="auto"/>
              <w:jc w:val="both"/>
              <w:rPr>
                <w:rFonts w:ascii="Times New Roman" w:hAnsi="Times New Roman" w:cs="Times New Roman"/>
                <w:bCs/>
                <w:sz w:val="26"/>
                <w:szCs w:val="26"/>
              </w:rPr>
            </w:pPr>
          </w:p>
        </w:tc>
        <w:tc>
          <w:tcPr>
            <w:tcW w:w="3972" w:type="dxa"/>
            <w:vMerge/>
            <w:vAlign w:val="center"/>
          </w:tcPr>
          <w:p w:rsidR="005A3EE0" w:rsidRPr="00455116" w:rsidRDefault="005A3EE0" w:rsidP="00574B02">
            <w:pPr>
              <w:spacing w:after="0" w:line="240" w:lineRule="auto"/>
              <w:jc w:val="both"/>
              <w:rPr>
                <w:rFonts w:ascii="Times New Roman" w:hAnsi="Times New Roman" w:cs="Times New Roman"/>
                <w:bCs/>
                <w:sz w:val="26"/>
                <w:szCs w:val="26"/>
              </w:rPr>
            </w:pPr>
          </w:p>
        </w:tc>
      </w:tr>
      <w:tr w:rsidR="00455116" w:rsidRPr="00455116" w:rsidTr="00111E5D">
        <w:trPr>
          <w:trHeight w:val="3257"/>
          <w:jc w:val="center"/>
        </w:trPr>
        <w:tc>
          <w:tcPr>
            <w:tcW w:w="849" w:type="dxa"/>
            <w:tcBorders>
              <w:bottom w:val="single" w:sz="4" w:space="0" w:color="auto"/>
            </w:tcBorders>
            <w:shd w:val="clear" w:color="auto" w:fill="auto"/>
            <w:vAlign w:val="center"/>
          </w:tcPr>
          <w:p w:rsidR="005A3EE0" w:rsidRPr="00455116" w:rsidRDefault="005A3EE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tcBorders>
              <w:bottom w:val="single" w:sz="4" w:space="0" w:color="auto"/>
            </w:tcBorders>
            <w:shd w:val="clear" w:color="auto" w:fill="auto"/>
            <w:vAlign w:val="center"/>
          </w:tcPr>
          <w:p w:rsidR="005A3EE0" w:rsidRPr="00455116" w:rsidRDefault="005A3EE0" w:rsidP="005A3EE0">
            <w:pPr>
              <w:spacing w:after="0" w:line="240" w:lineRule="auto"/>
              <w:ind w:firstLine="8"/>
              <w:jc w:val="both"/>
              <w:rPr>
                <w:rFonts w:ascii="Times New Roman" w:hAnsi="Times New Roman" w:cs="Times New Roman"/>
                <w:bCs/>
                <w:sz w:val="26"/>
                <w:szCs w:val="26"/>
                <w:lang w:val="nl-NL"/>
              </w:rPr>
            </w:pPr>
            <w:r w:rsidRPr="00455116">
              <w:rPr>
                <w:rFonts w:ascii="Times New Roman" w:hAnsi="Times New Roman" w:cs="Times New Roman"/>
                <w:bCs/>
                <w:sz w:val="26"/>
                <w:szCs w:val="26"/>
                <w:lang w:val="nl-NL"/>
              </w:rPr>
              <w:t>Cấp giấy chứng nhận đủ điều kiện sản xuất hóa chất sản xuất, kinh doanh có điều kiện trong lĩnh vực công nghiệp (</w:t>
            </w:r>
            <w:hyperlink r:id="rId35" w:history="1">
              <w:r w:rsidRPr="00455116">
                <w:rPr>
                  <w:rStyle w:val="Hyperlink"/>
                  <w:rFonts w:ascii="Times New Roman" w:hAnsi="Times New Roman" w:cs="Times New Roman"/>
                  <w:bCs/>
                  <w:color w:val="auto"/>
                  <w:sz w:val="26"/>
                  <w:szCs w:val="26"/>
                  <w:u w:val="none"/>
                  <w:bdr w:val="none" w:sz="0" w:space="0" w:color="auto" w:frame="1"/>
                  <w:shd w:val="clear" w:color="auto" w:fill="FFFFFF"/>
                </w:rPr>
                <w:t>2.001547</w:t>
              </w:r>
            </w:hyperlink>
            <w:r w:rsidRPr="00455116">
              <w:rPr>
                <w:rFonts w:ascii="Times New Roman" w:hAnsi="Times New Roman" w:cs="Times New Roman"/>
                <w:sz w:val="26"/>
                <w:szCs w:val="26"/>
              </w:rPr>
              <w:t>)</w:t>
            </w:r>
          </w:p>
        </w:tc>
        <w:tc>
          <w:tcPr>
            <w:tcW w:w="1272" w:type="dxa"/>
            <w:vMerge/>
            <w:tcBorders>
              <w:bottom w:val="single" w:sz="4" w:space="0" w:color="auto"/>
            </w:tcBorders>
            <w:vAlign w:val="center"/>
          </w:tcPr>
          <w:p w:rsidR="005A3EE0" w:rsidRPr="00455116" w:rsidRDefault="005A3EE0" w:rsidP="00574B02">
            <w:pPr>
              <w:spacing w:after="0" w:line="240" w:lineRule="auto"/>
              <w:jc w:val="center"/>
              <w:rPr>
                <w:rFonts w:ascii="Times New Roman" w:hAnsi="Times New Roman" w:cs="Times New Roman"/>
                <w:bCs/>
                <w:sz w:val="26"/>
                <w:szCs w:val="26"/>
              </w:rPr>
            </w:pPr>
          </w:p>
        </w:tc>
        <w:tc>
          <w:tcPr>
            <w:tcW w:w="989" w:type="dxa"/>
            <w:tcBorders>
              <w:bottom w:val="single" w:sz="4" w:space="0" w:color="auto"/>
            </w:tcBorders>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tcBorders>
              <w:bottom w:val="single" w:sz="4" w:space="0" w:color="auto"/>
            </w:tcBorders>
            <w:vAlign w:val="center"/>
          </w:tcPr>
          <w:p w:rsidR="005A3EE0" w:rsidRPr="00455116" w:rsidRDefault="005A3EE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đồng/Giấy chứng nhận</w:t>
            </w:r>
          </w:p>
        </w:tc>
        <w:tc>
          <w:tcPr>
            <w:tcW w:w="1152" w:type="dxa"/>
            <w:tcBorders>
              <w:bottom w:val="single" w:sz="4" w:space="0" w:color="auto"/>
            </w:tcBorders>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tcBorders>
              <w:bottom w:val="single" w:sz="4" w:space="0" w:color="auto"/>
            </w:tcBorders>
            <w:vAlign w:val="center"/>
          </w:tcPr>
          <w:p w:rsidR="005A3EE0" w:rsidRPr="00455116" w:rsidRDefault="005A3EE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A3EE0" w:rsidRPr="00455116" w:rsidRDefault="005A3EE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36" w:history="1"/>
          </w:p>
          <w:p w:rsidR="005A3EE0" w:rsidRPr="00455116" w:rsidRDefault="005A3EE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ign w:val="center"/>
          </w:tcPr>
          <w:p w:rsidR="005A3EE0" w:rsidRPr="00455116" w:rsidRDefault="005A3EE0" w:rsidP="00574B02">
            <w:pPr>
              <w:spacing w:after="0" w:line="240" w:lineRule="auto"/>
              <w:jc w:val="both"/>
              <w:rPr>
                <w:rFonts w:ascii="Times New Roman" w:hAnsi="Times New Roman" w:cs="Times New Roman"/>
                <w:bCs/>
                <w:sz w:val="26"/>
                <w:szCs w:val="26"/>
              </w:rPr>
            </w:pPr>
          </w:p>
        </w:tc>
      </w:tr>
      <w:tr w:rsidR="00455116" w:rsidRPr="00455116" w:rsidTr="005A3EE0">
        <w:trPr>
          <w:trHeight w:val="295"/>
          <w:jc w:val="center"/>
        </w:trPr>
        <w:tc>
          <w:tcPr>
            <w:tcW w:w="849" w:type="dxa"/>
            <w:shd w:val="clear" w:color="auto" w:fill="auto"/>
            <w:vAlign w:val="center"/>
          </w:tcPr>
          <w:p w:rsidR="005A3EE0" w:rsidRPr="00455116" w:rsidRDefault="005A3EE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A3EE0" w:rsidRPr="00455116" w:rsidRDefault="005A3EE0" w:rsidP="005A3EE0">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lang w:val="nl-NL"/>
              </w:rPr>
              <w:t>Cấp lại giấy chứng nhận đủ điều kiện sản xuất hóa chất sản xuất, kinh doanh có điều kiện trong lĩnh vực công nghiệp (</w:t>
            </w:r>
            <w:hyperlink r:id="rId37" w:history="1">
              <w:r w:rsidRPr="00455116">
                <w:rPr>
                  <w:rStyle w:val="Hyperlink"/>
                  <w:rFonts w:ascii="Times New Roman" w:hAnsi="Times New Roman" w:cs="Times New Roman"/>
                  <w:bCs/>
                  <w:color w:val="auto"/>
                  <w:sz w:val="26"/>
                  <w:szCs w:val="26"/>
                  <w:u w:val="none"/>
                  <w:bdr w:val="none" w:sz="0" w:space="0" w:color="auto" w:frame="1"/>
                  <w:shd w:val="clear" w:color="auto" w:fill="FFFFFF"/>
                </w:rPr>
                <w:t>2.001</w:t>
              </w:r>
            </w:hyperlink>
            <w:r w:rsidRPr="00455116">
              <w:rPr>
                <w:rFonts w:ascii="Times New Roman" w:hAnsi="Times New Roman" w:cs="Times New Roman"/>
                <w:sz w:val="26"/>
                <w:szCs w:val="26"/>
              </w:rPr>
              <w:t>175)</w:t>
            </w:r>
          </w:p>
        </w:tc>
        <w:tc>
          <w:tcPr>
            <w:tcW w:w="1272" w:type="dxa"/>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A3EE0" w:rsidRPr="00455116" w:rsidRDefault="005A3EE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đồng/Giấy chứng nhận</w:t>
            </w:r>
          </w:p>
        </w:tc>
        <w:tc>
          <w:tcPr>
            <w:tcW w:w="1152" w:type="dxa"/>
            <w:vAlign w:val="center"/>
          </w:tcPr>
          <w:p w:rsidR="005A3EE0" w:rsidRPr="00455116" w:rsidRDefault="005A3EE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A3EE0" w:rsidRPr="00455116" w:rsidRDefault="005A3EE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Sở Công Thương. Hoặc nộp hồ sơ trực tuyến qua hệ thống Cổng dịch vụ công trực tuyến</w:t>
            </w:r>
            <w:hyperlink r:id="rId38" w:history="1"/>
          </w:p>
          <w:p w:rsidR="005A3EE0" w:rsidRPr="00455116" w:rsidRDefault="005A3EE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ign w:val="center"/>
          </w:tcPr>
          <w:p w:rsidR="005A3EE0" w:rsidRPr="00455116" w:rsidRDefault="005A3EE0" w:rsidP="00574B02">
            <w:pPr>
              <w:spacing w:after="0" w:line="240" w:lineRule="auto"/>
              <w:jc w:val="both"/>
              <w:rPr>
                <w:rFonts w:ascii="Times New Roman" w:hAnsi="Times New Roman" w:cs="Times New Roman"/>
                <w:bCs/>
                <w:sz w:val="26"/>
                <w:szCs w:val="26"/>
              </w:rPr>
            </w:pPr>
          </w:p>
        </w:tc>
      </w:tr>
      <w:tr w:rsidR="00455116" w:rsidRPr="00455116" w:rsidTr="005A3EE0">
        <w:trPr>
          <w:trHeight w:val="146"/>
          <w:jc w:val="center"/>
        </w:trPr>
        <w:tc>
          <w:tcPr>
            <w:tcW w:w="849" w:type="dxa"/>
            <w:vMerge w:val="restart"/>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516EC0" w:rsidRPr="00455116" w:rsidRDefault="00516EC0" w:rsidP="00574B02">
            <w:pPr>
              <w:spacing w:after="0" w:line="240" w:lineRule="auto"/>
              <w:rPr>
                <w:rFonts w:ascii="Times New Roman" w:hAnsi="Times New Roman" w:cs="Times New Roman"/>
                <w:sz w:val="26"/>
                <w:szCs w:val="26"/>
              </w:rPr>
            </w:pPr>
            <w:r w:rsidRPr="00455116">
              <w:rPr>
                <w:rFonts w:ascii="Times New Roman" w:hAnsi="Times New Roman" w:cs="Times New Roman"/>
                <w:bCs/>
                <w:sz w:val="26"/>
                <w:szCs w:val="26"/>
                <w:lang w:val="nl-NL"/>
              </w:rPr>
              <w:t>Cấp điều chỉnh giấy chứng nhận đủ điều kiện sản xuất hóa chất sản xuất, kinh doanh có điều kiện trong lĩnh vực công nghiệp (</w:t>
            </w:r>
            <w:hyperlink r:id="rId39" w:history="1">
              <w:r w:rsidRPr="00455116">
                <w:rPr>
                  <w:rStyle w:val="Hyperlink"/>
                  <w:rFonts w:ascii="Times New Roman" w:hAnsi="Times New Roman" w:cs="Times New Roman"/>
                  <w:bCs/>
                  <w:color w:val="auto"/>
                  <w:sz w:val="26"/>
                  <w:szCs w:val="26"/>
                  <w:u w:val="none"/>
                  <w:bdr w:val="none" w:sz="0" w:space="0" w:color="auto" w:frame="1"/>
                  <w:shd w:val="clear" w:color="auto" w:fill="FFFFFF"/>
                </w:rPr>
                <w:t>2.001</w:t>
              </w:r>
            </w:hyperlink>
            <w:r w:rsidRPr="00455116">
              <w:rPr>
                <w:rFonts w:ascii="Times New Roman" w:hAnsi="Times New Roman" w:cs="Times New Roman"/>
                <w:sz w:val="26"/>
                <w:szCs w:val="26"/>
              </w:rPr>
              <w:t>172)</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
                <w:bCs/>
                <w:sz w:val="26"/>
                <w:szCs w:val="26"/>
              </w:rPr>
              <w:t>08 ngày làm việc</w:t>
            </w:r>
            <w:r w:rsidRPr="00455116">
              <w:rPr>
                <w:rFonts w:ascii="Times New Roman" w:hAnsi="Times New Roman" w:cs="Times New Roman"/>
                <w:bCs/>
                <w:sz w:val="26"/>
                <w:szCs w:val="26"/>
              </w:rPr>
              <w:t xml:space="preserve"> </w:t>
            </w:r>
            <w:r w:rsidRPr="00455116">
              <w:rPr>
                <w:rFonts w:ascii="Times New Roman" w:hAnsi="Times New Roman" w:cs="Times New Roman"/>
                <w:sz w:val="26"/>
                <w:szCs w:val="26"/>
                <w:shd w:val="clear" w:color="auto" w:fill="FFFFFF"/>
              </w:rPr>
              <w:t>- đối với trường hợp cơ sở sản xuất, kinh doanh hóa chất của tổ chức, cá nhân được đặt tại địa phương đặt trụ sở chính</w:t>
            </w:r>
          </w:p>
        </w:tc>
        <w:tc>
          <w:tcPr>
            <w:tcW w:w="989"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Merge w:val="restart"/>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đồng/Giấy chứng nhận</w:t>
            </w:r>
          </w:p>
        </w:tc>
        <w:tc>
          <w:tcPr>
            <w:tcW w:w="1152"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40"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Hóa chất ngày 21/11/2007.</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113/2017/NĐ-CP ngày 09/10/2017 của Chính phủ quy định chi tiết và hướng dẫn thi hành một số điều của Luật Hóa chất.</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82/2022/NĐ-CP ngày 18/10/2022 của Chính phủ sửa đổi, bổ sung một số điều của Nghị định số 113/2017/NĐ-CP ngày 09/10/2017 của Chính phủ quy định chi tiết và hướng dẫn thi hành một số điều của Luật Hóa chất.</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08/2018/TT-BTC ngày 25/01/2018 của Bộ Tài chính quy định mức thu, chế độ thu, nộp, quản lý và sử dụng phí trong hoạt động hóa chất.</w:t>
            </w:r>
          </w:p>
        </w:tc>
      </w:tr>
      <w:tr w:rsidR="00455116" w:rsidRPr="00455116" w:rsidTr="005A3EE0">
        <w:trPr>
          <w:trHeight w:val="145"/>
          <w:jc w:val="center"/>
        </w:trPr>
        <w:tc>
          <w:tcPr>
            <w:tcW w:w="849" w:type="dxa"/>
            <w:vMerge/>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
                <w:bCs/>
                <w:sz w:val="26"/>
                <w:szCs w:val="26"/>
              </w:rPr>
              <w:t>12 ngày làm việc -</w:t>
            </w:r>
            <w:r w:rsidRPr="00455116">
              <w:rPr>
                <w:rFonts w:ascii="Times New Roman" w:hAnsi="Times New Roman" w:cs="Times New Roman"/>
                <w:bCs/>
                <w:sz w:val="26"/>
                <w:szCs w:val="26"/>
              </w:rPr>
              <w:t xml:space="preserve"> đối với trường hợp tổ chức, cá nhân có cơ sở sản xuất, kinh doanh hóa chất </w:t>
            </w:r>
            <w:r w:rsidRPr="00455116">
              <w:rPr>
                <w:rFonts w:ascii="Times New Roman" w:hAnsi="Times New Roman" w:cs="Times New Roman"/>
                <w:bCs/>
                <w:sz w:val="26"/>
                <w:szCs w:val="26"/>
              </w:rPr>
              <w:lastRenderedPageBreak/>
              <w:t>tại địa phương khác với địa phương đặt trụ sở chính.</w:t>
            </w:r>
          </w:p>
        </w:tc>
        <w:tc>
          <w:tcPr>
            <w:tcW w:w="989" w:type="dxa"/>
            <w:vMerge/>
            <w:vAlign w:val="center"/>
          </w:tcPr>
          <w:p w:rsidR="00516EC0" w:rsidRPr="00455116" w:rsidRDefault="00516EC0" w:rsidP="00574B02">
            <w:pPr>
              <w:spacing w:after="0" w:line="240" w:lineRule="auto"/>
              <w:jc w:val="center"/>
              <w:rPr>
                <w:rFonts w:ascii="Times New Roman" w:hAnsi="Times New Roman" w:cs="Times New Roman"/>
                <w:bCs/>
                <w:sz w:val="26"/>
                <w:szCs w:val="26"/>
              </w:rPr>
            </w:pPr>
          </w:p>
        </w:tc>
        <w:tc>
          <w:tcPr>
            <w:tcW w:w="2121" w:type="dxa"/>
            <w:vMerge/>
            <w:vAlign w:val="center"/>
          </w:tcPr>
          <w:p w:rsidR="00516EC0" w:rsidRPr="00455116" w:rsidRDefault="00516EC0" w:rsidP="00574B02">
            <w:pPr>
              <w:spacing w:after="0" w:line="240" w:lineRule="auto"/>
              <w:rPr>
                <w:rFonts w:ascii="Times New Roman" w:hAnsi="Times New Roman" w:cs="Times New Roman"/>
                <w:bCs/>
                <w:sz w:val="26"/>
                <w:szCs w:val="26"/>
              </w:rPr>
            </w:pPr>
          </w:p>
        </w:tc>
        <w:tc>
          <w:tcPr>
            <w:tcW w:w="1152" w:type="dxa"/>
            <w:vMerge/>
            <w:vAlign w:val="center"/>
          </w:tcPr>
          <w:p w:rsidR="00516EC0" w:rsidRPr="00455116" w:rsidRDefault="00516EC0" w:rsidP="00574B02">
            <w:pPr>
              <w:spacing w:after="0" w:line="240" w:lineRule="auto"/>
              <w:jc w:val="center"/>
              <w:rPr>
                <w:rFonts w:ascii="Times New Roman" w:hAnsi="Times New Roman" w:cs="Times New Roman"/>
                <w:bCs/>
                <w:sz w:val="26"/>
                <w:szCs w:val="26"/>
              </w:rPr>
            </w:pPr>
          </w:p>
        </w:tc>
        <w:tc>
          <w:tcPr>
            <w:tcW w:w="2381"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46"/>
          <w:jc w:val="center"/>
        </w:trPr>
        <w:tc>
          <w:tcPr>
            <w:tcW w:w="849" w:type="dxa"/>
            <w:vMerge w:val="restart"/>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Cấp giấy chứng nhận đủ điều kiện kinh doanh hóa chất sản xuất, kinh doanh có điều kiện trong lĩnh vực công nghiệp </w:t>
            </w:r>
            <w:r w:rsidRPr="00455116">
              <w:rPr>
                <w:rFonts w:ascii="Times New Roman" w:hAnsi="Times New Roman" w:cs="Times New Roman"/>
                <w:bCs/>
                <w:sz w:val="26"/>
                <w:szCs w:val="26"/>
                <w:lang w:val="nl-NL"/>
              </w:rPr>
              <w:t>(</w:t>
            </w:r>
            <w:hyperlink r:id="rId41" w:history="1">
              <w:r w:rsidRPr="00455116">
                <w:rPr>
                  <w:rStyle w:val="Hyperlink"/>
                  <w:rFonts w:ascii="Times New Roman" w:hAnsi="Times New Roman" w:cs="Times New Roman"/>
                  <w:bCs/>
                  <w:color w:val="auto"/>
                  <w:sz w:val="26"/>
                  <w:szCs w:val="26"/>
                  <w:u w:val="none"/>
                  <w:bdr w:val="none" w:sz="0" w:space="0" w:color="auto" w:frame="1"/>
                  <w:shd w:val="clear" w:color="auto" w:fill="FFFFFF"/>
                </w:rPr>
                <w:t>1.002758</w:t>
              </w:r>
            </w:hyperlink>
            <w:r w:rsidRPr="00455116">
              <w:rPr>
                <w:rFonts w:ascii="Times New Roman" w:hAnsi="Times New Roman" w:cs="Times New Roman"/>
                <w:sz w:val="26"/>
                <w:szCs w:val="26"/>
              </w:rPr>
              <w:t>)</w:t>
            </w:r>
          </w:p>
        </w:tc>
        <w:tc>
          <w:tcPr>
            <w:tcW w:w="1272" w:type="dxa"/>
            <w:tcBorders>
              <w:bottom w:val="nil"/>
            </w:tcBorders>
            <w:vAlign w:val="center"/>
          </w:tcPr>
          <w:p w:rsidR="0079465E" w:rsidRPr="00455116" w:rsidRDefault="0079465E" w:rsidP="00574B02">
            <w:pPr>
              <w:spacing w:after="0" w:line="240" w:lineRule="auto"/>
              <w:jc w:val="center"/>
              <w:rPr>
                <w:rFonts w:ascii="Times New Roman" w:hAnsi="Times New Roman" w:cs="Times New Roman"/>
                <w:bCs/>
                <w:sz w:val="26"/>
                <w:szCs w:val="26"/>
              </w:rPr>
            </w:pPr>
          </w:p>
        </w:tc>
        <w:tc>
          <w:tcPr>
            <w:tcW w:w="989" w:type="dxa"/>
            <w:vMerge w:val="restart"/>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Merge w:val="restart"/>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Giấy chứng nhận</w:t>
            </w:r>
          </w:p>
        </w:tc>
        <w:tc>
          <w:tcPr>
            <w:tcW w:w="1152" w:type="dxa"/>
            <w:vMerge w:val="restart"/>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42"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Hóa chất 06/2007/QH12 ngày 21/11/2007.</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113/2017/NĐ-CP ngày 09/10/2017 của Chính phủ quy định chi tiết và hướng dẫn thi hành một số điều của Luật Hóa chất.</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82/2022/NĐ-CP ngày 18/10/2022 của Chính phủ sửa đổi, bổ sung một số điều của Nghị định số 113/2017/NĐ-CP ngày 09/10/2017 của Chính phủ quy định chi tiết và hướng dẫn thi hành một số điều của Luật Hóa </w:t>
            </w:r>
            <w:r w:rsidRPr="00455116">
              <w:rPr>
                <w:rFonts w:ascii="Times New Roman" w:hAnsi="Times New Roman" w:cs="Times New Roman"/>
                <w:sz w:val="26"/>
                <w:szCs w:val="26"/>
              </w:rPr>
              <w:lastRenderedPageBreak/>
              <w:t>chất.</w:t>
            </w:r>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08/2018/TT-BTC ngày 25/01/2018 của Bộ Tài chính quy định mức thu, chế độ thu, nộp, quản lý và sử dụng phí trong hoạt động hóa chất.</w:t>
            </w:r>
          </w:p>
        </w:tc>
      </w:tr>
      <w:tr w:rsidR="00455116" w:rsidRPr="00455116" w:rsidTr="005A3EE0">
        <w:trPr>
          <w:trHeight w:val="145"/>
          <w:jc w:val="center"/>
        </w:trPr>
        <w:tc>
          <w:tcPr>
            <w:tcW w:w="849" w:type="dxa"/>
            <w:vMerge/>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1272" w:type="dxa"/>
            <w:tcBorders>
              <w:top w:val="nil"/>
            </w:tcBorders>
            <w:vAlign w:val="center"/>
          </w:tcPr>
          <w:p w:rsidR="0079465E" w:rsidRPr="00455116" w:rsidRDefault="0079465E" w:rsidP="005A3EE0">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Thời gian giải quyết như thủ tục số 25</w:t>
            </w:r>
          </w:p>
          <w:p w:rsidR="0079465E" w:rsidRPr="00455116" w:rsidRDefault="0079465E" w:rsidP="00AA4995">
            <w:pPr>
              <w:spacing w:after="0" w:line="240" w:lineRule="auto"/>
              <w:jc w:val="center"/>
              <w:rPr>
                <w:rFonts w:ascii="Times New Roman" w:hAnsi="Times New Roman" w:cs="Times New Roman"/>
                <w:bCs/>
                <w:sz w:val="26"/>
                <w:szCs w:val="26"/>
              </w:rPr>
            </w:pPr>
          </w:p>
        </w:tc>
        <w:tc>
          <w:tcPr>
            <w:tcW w:w="989" w:type="dxa"/>
            <w:vMerge/>
            <w:vAlign w:val="center"/>
          </w:tcPr>
          <w:p w:rsidR="0079465E" w:rsidRPr="00455116" w:rsidRDefault="0079465E" w:rsidP="00574B02">
            <w:pPr>
              <w:spacing w:after="0" w:line="240" w:lineRule="auto"/>
              <w:jc w:val="center"/>
              <w:rPr>
                <w:rFonts w:ascii="Times New Roman" w:hAnsi="Times New Roman" w:cs="Times New Roman"/>
                <w:bCs/>
                <w:sz w:val="26"/>
                <w:szCs w:val="26"/>
              </w:rPr>
            </w:pPr>
          </w:p>
        </w:tc>
        <w:tc>
          <w:tcPr>
            <w:tcW w:w="2121" w:type="dxa"/>
            <w:vMerge/>
            <w:vAlign w:val="center"/>
          </w:tcPr>
          <w:p w:rsidR="0079465E" w:rsidRPr="00455116" w:rsidRDefault="0079465E" w:rsidP="00574B02">
            <w:pPr>
              <w:spacing w:after="0" w:line="240" w:lineRule="auto"/>
              <w:rPr>
                <w:rFonts w:ascii="Times New Roman" w:hAnsi="Times New Roman" w:cs="Times New Roman"/>
                <w:bCs/>
                <w:sz w:val="26"/>
                <w:szCs w:val="26"/>
              </w:rPr>
            </w:pPr>
          </w:p>
        </w:tc>
        <w:tc>
          <w:tcPr>
            <w:tcW w:w="1152" w:type="dxa"/>
            <w:vMerge/>
            <w:vAlign w:val="center"/>
          </w:tcPr>
          <w:p w:rsidR="0079465E" w:rsidRPr="00455116" w:rsidRDefault="0079465E" w:rsidP="00574B02">
            <w:pPr>
              <w:spacing w:after="0" w:line="240" w:lineRule="auto"/>
              <w:jc w:val="center"/>
              <w:rPr>
                <w:rFonts w:ascii="Times New Roman" w:hAnsi="Times New Roman" w:cs="Times New Roman"/>
                <w:bCs/>
                <w:sz w:val="26"/>
                <w:szCs w:val="26"/>
              </w:rPr>
            </w:pP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ind w:firstLine="33"/>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Cấp lại giấy chứng nhận đủ điều kiện kinh doanh hóa chất sản xuất, kinh doanh có điều kiện trong lĩnh vực công nghiệp </w:t>
            </w:r>
            <w:r w:rsidRPr="00455116">
              <w:rPr>
                <w:rFonts w:ascii="Times New Roman" w:hAnsi="Times New Roman" w:cs="Times New Roman"/>
                <w:bCs/>
                <w:sz w:val="26"/>
                <w:szCs w:val="26"/>
                <w:lang w:val="nl-NL"/>
              </w:rPr>
              <w:t>(</w:t>
            </w:r>
            <w:hyperlink r:id="rId43" w:history="1">
              <w:r w:rsidRPr="00455116">
                <w:rPr>
                  <w:rStyle w:val="Hyperlink"/>
                  <w:rFonts w:ascii="Times New Roman" w:hAnsi="Times New Roman" w:cs="Times New Roman"/>
                  <w:bCs/>
                  <w:color w:val="auto"/>
                  <w:sz w:val="26"/>
                  <w:szCs w:val="26"/>
                  <w:u w:val="none"/>
                  <w:bdr w:val="none" w:sz="0" w:space="0" w:color="auto" w:frame="1"/>
                  <w:shd w:val="clear" w:color="auto" w:fill="FFFFFF"/>
                </w:rPr>
                <w:t>2.001</w:t>
              </w:r>
            </w:hyperlink>
            <w:r w:rsidRPr="00455116">
              <w:rPr>
                <w:rFonts w:ascii="Times New Roman" w:hAnsi="Times New Roman" w:cs="Times New Roman"/>
                <w:sz w:val="26"/>
                <w:szCs w:val="26"/>
              </w:rPr>
              <w:t>161)</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Giấy chứng nhận</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r>
      <w:tr w:rsidR="00455116" w:rsidRPr="00455116" w:rsidTr="0079465E">
        <w:trPr>
          <w:trHeight w:val="146"/>
          <w:jc w:val="center"/>
        </w:trPr>
        <w:tc>
          <w:tcPr>
            <w:tcW w:w="849" w:type="dxa"/>
            <w:vMerge w:val="restart"/>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Cấp điều chỉnh giấy chứng nhận </w:t>
            </w:r>
            <w:r w:rsidRPr="00455116">
              <w:rPr>
                <w:rFonts w:ascii="Times New Roman" w:hAnsi="Times New Roman" w:cs="Times New Roman"/>
                <w:bCs/>
                <w:sz w:val="26"/>
                <w:szCs w:val="26"/>
              </w:rPr>
              <w:lastRenderedPageBreak/>
              <w:t xml:space="preserve">đủ điều kiện kinh doanh hóa chất sản xuất, kinh doanh có điều kiện trong lĩnh vực công nghiệp </w:t>
            </w:r>
            <w:r w:rsidRPr="00455116">
              <w:rPr>
                <w:rFonts w:ascii="Times New Roman" w:hAnsi="Times New Roman" w:cs="Times New Roman"/>
                <w:bCs/>
                <w:sz w:val="26"/>
                <w:szCs w:val="26"/>
                <w:lang w:val="nl-NL"/>
              </w:rPr>
              <w:t>(</w:t>
            </w:r>
            <w:hyperlink r:id="rId44" w:history="1">
              <w:r w:rsidRPr="00455116">
                <w:rPr>
                  <w:rStyle w:val="Hyperlink"/>
                  <w:rFonts w:ascii="Times New Roman" w:hAnsi="Times New Roman" w:cs="Times New Roman"/>
                  <w:bCs/>
                  <w:color w:val="auto"/>
                  <w:sz w:val="26"/>
                  <w:szCs w:val="26"/>
                  <w:u w:val="none"/>
                  <w:bdr w:val="none" w:sz="0" w:space="0" w:color="auto" w:frame="1"/>
                  <w:shd w:val="clear" w:color="auto" w:fill="FFFFFF"/>
                </w:rPr>
                <w:t>2.00</w:t>
              </w:r>
            </w:hyperlink>
            <w:r w:rsidRPr="00455116">
              <w:rPr>
                <w:rFonts w:ascii="Times New Roman" w:hAnsi="Times New Roman" w:cs="Times New Roman"/>
                <w:sz w:val="26"/>
                <w:szCs w:val="26"/>
              </w:rPr>
              <w:t>0652)</w:t>
            </w:r>
          </w:p>
        </w:tc>
        <w:tc>
          <w:tcPr>
            <w:tcW w:w="1272" w:type="dxa"/>
            <w:tcBorders>
              <w:bottom w:val="nil"/>
            </w:tcBorders>
            <w:vAlign w:val="center"/>
          </w:tcPr>
          <w:p w:rsidR="0079465E" w:rsidRPr="00455116" w:rsidRDefault="0079465E" w:rsidP="00574B02">
            <w:pPr>
              <w:spacing w:after="0" w:line="240" w:lineRule="auto"/>
              <w:jc w:val="center"/>
              <w:rPr>
                <w:rFonts w:ascii="Times New Roman" w:hAnsi="Times New Roman" w:cs="Times New Roman"/>
                <w:bCs/>
                <w:sz w:val="26"/>
                <w:szCs w:val="26"/>
              </w:rPr>
            </w:pPr>
          </w:p>
        </w:tc>
        <w:tc>
          <w:tcPr>
            <w:tcW w:w="989" w:type="dxa"/>
            <w:vMerge w:val="restart"/>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w:t>
            </w:r>
            <w:r w:rsidRPr="00455116">
              <w:rPr>
                <w:rFonts w:ascii="Times New Roman" w:hAnsi="Times New Roman" w:cs="Times New Roman"/>
                <w:bCs/>
                <w:sz w:val="26"/>
                <w:szCs w:val="26"/>
              </w:rPr>
              <w:lastRenderedPageBreak/>
              <w:t>Phục vụ HCC tỉnh</w:t>
            </w:r>
          </w:p>
        </w:tc>
        <w:tc>
          <w:tcPr>
            <w:tcW w:w="2121" w:type="dxa"/>
            <w:vMerge w:val="restart"/>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Phí thẩm định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Giấy chứng nhận</w:t>
            </w:r>
          </w:p>
        </w:tc>
        <w:tc>
          <w:tcPr>
            <w:tcW w:w="1152" w:type="dxa"/>
            <w:vMerge w:val="restart"/>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Sở Công Thương </w:t>
            </w:r>
            <w:r w:rsidRPr="00455116">
              <w:rPr>
                <w:rFonts w:ascii="Times New Roman" w:hAnsi="Times New Roman" w:cs="Times New Roman"/>
                <w:bCs/>
                <w:sz w:val="26"/>
                <w:szCs w:val="26"/>
              </w:rPr>
              <w:lastRenderedPageBreak/>
              <w:t>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Nộp hồ sơ trực tiếp hoặc nộp qua dịch </w:t>
            </w:r>
            <w:r w:rsidRPr="00455116">
              <w:rPr>
                <w:rFonts w:ascii="Times New Roman" w:hAnsi="Times New Roman" w:cs="Times New Roman"/>
                <w:bCs/>
                <w:sz w:val="26"/>
                <w:szCs w:val="26"/>
              </w:rPr>
              <w:lastRenderedPageBreak/>
              <w:t xml:space="preserve">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45"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Toàn trình)</w:t>
            </w: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r>
      <w:tr w:rsidR="00455116" w:rsidRPr="00455116" w:rsidTr="0079465E">
        <w:trPr>
          <w:trHeight w:val="145"/>
          <w:jc w:val="center"/>
        </w:trPr>
        <w:tc>
          <w:tcPr>
            <w:tcW w:w="849" w:type="dxa"/>
            <w:vMerge/>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1272" w:type="dxa"/>
            <w:tcBorders>
              <w:top w:val="nil"/>
            </w:tcBorders>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Thời gian </w:t>
            </w:r>
            <w:r w:rsidRPr="00455116">
              <w:rPr>
                <w:rFonts w:ascii="Times New Roman" w:hAnsi="Times New Roman" w:cs="Times New Roman"/>
                <w:bCs/>
                <w:sz w:val="26"/>
                <w:szCs w:val="26"/>
              </w:rPr>
              <w:lastRenderedPageBreak/>
              <w:t>giải quyết như thủ tục số 25</w:t>
            </w:r>
          </w:p>
        </w:tc>
        <w:tc>
          <w:tcPr>
            <w:tcW w:w="989" w:type="dxa"/>
            <w:vMerge/>
            <w:vAlign w:val="center"/>
          </w:tcPr>
          <w:p w:rsidR="0079465E" w:rsidRPr="00455116" w:rsidRDefault="0079465E" w:rsidP="00574B02">
            <w:pPr>
              <w:spacing w:after="0" w:line="240" w:lineRule="auto"/>
              <w:jc w:val="center"/>
              <w:rPr>
                <w:rFonts w:ascii="Times New Roman" w:hAnsi="Times New Roman" w:cs="Times New Roman"/>
                <w:bCs/>
                <w:sz w:val="26"/>
                <w:szCs w:val="26"/>
              </w:rPr>
            </w:pPr>
          </w:p>
        </w:tc>
        <w:tc>
          <w:tcPr>
            <w:tcW w:w="2121" w:type="dxa"/>
            <w:vMerge/>
            <w:vAlign w:val="center"/>
          </w:tcPr>
          <w:p w:rsidR="0079465E" w:rsidRPr="00455116" w:rsidRDefault="0079465E" w:rsidP="00574B02">
            <w:pPr>
              <w:spacing w:after="0" w:line="240" w:lineRule="auto"/>
              <w:rPr>
                <w:rFonts w:ascii="Times New Roman" w:hAnsi="Times New Roman" w:cs="Times New Roman"/>
                <w:bCs/>
                <w:sz w:val="26"/>
                <w:szCs w:val="26"/>
              </w:rPr>
            </w:pPr>
          </w:p>
        </w:tc>
        <w:tc>
          <w:tcPr>
            <w:tcW w:w="1152" w:type="dxa"/>
            <w:vMerge/>
            <w:vAlign w:val="center"/>
          </w:tcPr>
          <w:p w:rsidR="0079465E" w:rsidRPr="00455116" w:rsidRDefault="0079465E" w:rsidP="00574B02">
            <w:pPr>
              <w:spacing w:after="0" w:line="240" w:lineRule="auto"/>
              <w:jc w:val="center"/>
              <w:rPr>
                <w:rFonts w:ascii="Times New Roman" w:hAnsi="Times New Roman" w:cs="Times New Roman"/>
                <w:bCs/>
                <w:sz w:val="26"/>
                <w:szCs w:val="26"/>
              </w:rPr>
            </w:pP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r>
      <w:tr w:rsidR="00455116" w:rsidRPr="00455116" w:rsidTr="005A3EE0">
        <w:trPr>
          <w:trHeight w:val="182"/>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
                <w:sz w:val="26"/>
                <w:szCs w:val="26"/>
              </w:rPr>
              <w:lastRenderedPageBreak/>
              <w:t>VII</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sz w:val="26"/>
                <w:szCs w:val="26"/>
              </w:rPr>
              <w:t>Lĩnh vực Khoa học và Công nghệ (01 TTHC)</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Cấp thông báo xác nhận công bố sản phẩm hàng hóa nhóm 2 phù hợp với quy chuẩn kỹ thuật tương ứng (2.000046)</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Lệ phí: </w:t>
            </w:r>
            <w:r w:rsidRPr="00455116">
              <w:rPr>
                <w:rFonts w:ascii="Times New Roman" w:hAnsi="Times New Roman" w:cs="Times New Roman"/>
                <w:b/>
                <w:bCs/>
                <w:i/>
                <w:sz w:val="26"/>
                <w:szCs w:val="26"/>
              </w:rPr>
              <w:t>150.000</w:t>
            </w:r>
            <w:r w:rsidRPr="00455116">
              <w:rPr>
                <w:rFonts w:ascii="Times New Roman" w:hAnsi="Times New Roman" w:cs="Times New Roman"/>
                <w:bCs/>
                <w:sz w:val="26"/>
                <w:szCs w:val="26"/>
              </w:rPr>
              <w:t xml:space="preserve"> đồng/giấy đăng ký</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46"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Chất lượng sản phẩm, hàng hóa ngày 21/11/2007;</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Tiêu chuẩn và Quy chuẩn kỹ thuật ngày 29/6/2006;</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Nghị định số 127/2007/NĐ-CP ngày 01/8/2007 của Chính phủ quy định chi tiết thi hành một số điều của Luật Tiêu chuẩn và Quy chuẩn kỹ thuật;</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Nghị định số 132/2008/NĐ-CP ngày 31/12/2008 của Chính phủ quy định chi tiết một số điều của Luật Chất lượng sản phẩm, hàng hóa;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Nghị định số 74/2018/NĐ-CP ngày 15/5/2018 của Chính phủ sửa </w:t>
            </w:r>
            <w:r w:rsidRPr="00455116">
              <w:rPr>
                <w:rFonts w:ascii="Times New Roman" w:hAnsi="Times New Roman" w:cs="Times New Roman"/>
                <w:bCs/>
                <w:sz w:val="26"/>
                <w:szCs w:val="26"/>
              </w:rPr>
              <w:lastRenderedPageBreak/>
              <w:t>đổi, bổ sung một số điều của Nghị định số 132/2008/NĐ-CP ngày 31/12/2008 của Chính phủ quy định chi tiết thi hành một số điều Luật chất lượng sản phẩm, hàng hóa.</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Nghị định số 78/2018/NĐ-CP ngày 16/5/2018 của Chính phủ sửa đổi, bổ sung một số đều của Nghị định số 127/2007/NĐ-CP ngày 01/8/2007 của Chính phủ quy định chi tiết thi hành một số điều Luật tiêu chuẩn và quy chuẩn kỹ thuật.</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Thông tư số 41/2015/TT-BCT ngày 24/11/2015 của Bộ Công Thương quy định danh mục sản phẩm, hàng hóa có khả năng gây mất an toàn thuộc trách nhiệm quản lý của Bộ Công Thương.</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Thông tư số 36/2019/TT-BCT ngày 29/11/2019 của Bộ Công Thương Quy định quản lý chất lượng sản phẩm, hàng hóa thuộc trách nhiệm quản lý của Bộ Công Thương.</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Thông tư số 28/2012/TT-BKHCN ngày 12/12/2012 của Bộ Khoa học và Công nghệ Quy định về công bố hợp chuẩn, công bố hợp quy và </w:t>
            </w:r>
            <w:r w:rsidRPr="00455116">
              <w:rPr>
                <w:rFonts w:ascii="Times New Roman" w:hAnsi="Times New Roman" w:cs="Times New Roman"/>
                <w:bCs/>
                <w:sz w:val="26"/>
                <w:szCs w:val="26"/>
              </w:rPr>
              <w:lastRenderedPageBreak/>
              <w:t>phương thức đánh giá sự phù hợp với tiêu chuẩn, quy chuẩn kỹ thuật.</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Thông tư số 02/2017/TT-BKHCN ngày 31/3/2017 của Bộ Khoa học và Công nghệ sửa đổi, bổ sung một số điều của Thông tư số 28/2012/TT-BKHCN ngày 12/12/2012 của Bộ trưởng Bộ Khoa học và Công nghệ quy định về công bố hợp chuẩn, công bố hợp quy và phương thức đánh giá sự phù hợp với tiêu chuẩn, quy chuẩn kỹ thuật</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Thông tư số 183/2016/TT-BTC ngày 08/11/2016 của Bộ trưởng Bộ Tài chính quy định mức thu, chế độ thu, nộp, quản lý lệ phí cấp giấy đăng ký công bố hợp chuẩn, hợp quy.</w:t>
            </w:r>
          </w:p>
        </w:tc>
      </w:tr>
      <w:tr w:rsidR="00455116" w:rsidRPr="00455116" w:rsidTr="005A3EE0">
        <w:trPr>
          <w:trHeight w:val="195"/>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b/>
                <w:bCs/>
                <w:sz w:val="26"/>
                <w:szCs w:val="26"/>
              </w:rPr>
            </w:pPr>
            <w:r w:rsidRPr="00455116">
              <w:rPr>
                <w:rFonts w:ascii="Times New Roman" w:hAnsi="Times New Roman" w:cs="Times New Roman"/>
                <w:b/>
                <w:sz w:val="26"/>
                <w:szCs w:val="26"/>
              </w:rPr>
              <w:lastRenderedPageBreak/>
              <w:t>VIII</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sz w:val="26"/>
                <w:szCs w:val="26"/>
              </w:rPr>
            </w:pPr>
            <w:r w:rsidRPr="00455116">
              <w:rPr>
                <w:rFonts w:ascii="Times New Roman" w:hAnsi="Times New Roman" w:cs="Times New Roman"/>
                <w:b/>
                <w:sz w:val="26"/>
                <w:szCs w:val="26"/>
              </w:rPr>
              <w:t>Lĩnh vực Kinh doanh khí (24 TTHC)</w:t>
            </w:r>
          </w:p>
        </w:tc>
      </w:tr>
      <w:tr w:rsidR="00455116" w:rsidRPr="00455116" w:rsidTr="005A3EE0">
        <w:trPr>
          <w:trHeight w:val="1001"/>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bCs/>
                <w:sz w:val="26"/>
                <w:szCs w:val="26"/>
              </w:rPr>
            </w:pPr>
          </w:p>
        </w:tc>
        <w:tc>
          <w:tcPr>
            <w:tcW w:w="2120" w:type="dxa"/>
            <w:shd w:val="clear" w:color="auto" w:fill="auto"/>
            <w:vAlign w:val="center"/>
          </w:tcPr>
          <w:p w:rsidR="0079465E" w:rsidRPr="00455116" w:rsidRDefault="0079465E" w:rsidP="00574B02">
            <w:pPr>
              <w:tabs>
                <w:tab w:val="left" w:pos="0"/>
              </w:tabs>
              <w:spacing w:after="0" w:line="240" w:lineRule="auto"/>
              <w:ind w:right="49"/>
              <w:jc w:val="both"/>
              <w:rPr>
                <w:rFonts w:ascii="Times New Roman" w:hAnsi="Times New Roman" w:cs="Times New Roman"/>
                <w:bCs/>
                <w:sz w:val="26"/>
                <w:szCs w:val="26"/>
                <w:lang w:val="nl-NL"/>
              </w:rPr>
            </w:pPr>
            <w:r w:rsidRPr="00455116">
              <w:rPr>
                <w:rFonts w:ascii="Times New Roman" w:hAnsi="Times New Roman" w:cs="Times New Roman"/>
                <w:bCs/>
                <w:sz w:val="26"/>
                <w:szCs w:val="26"/>
                <w:shd w:val="clear" w:color="auto" w:fill="FFFFFF"/>
                <w:lang w:val="da-DK"/>
              </w:rPr>
              <w:t>Cấp Giấy chứng nhận đủ điều kiện thương nhân kinh doanh mua bán LPG (2.000142)</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10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w:t>
            </w:r>
            <w:r w:rsidRPr="00455116">
              <w:rPr>
                <w:rFonts w:ascii="Times New Roman" w:hAnsi="Times New Roman" w:cs="Times New Roman"/>
                <w:bCs/>
                <w:sz w:val="26"/>
                <w:szCs w:val="26"/>
              </w:rPr>
              <w:lastRenderedPageBreak/>
              <w:t>đồng/điểm kinh doanh/lần thẩm định</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w:t>
            </w:r>
            <w:r w:rsidRPr="00455116">
              <w:rPr>
                <w:rFonts w:ascii="Times New Roman" w:hAnsi="Times New Roman" w:cs="Times New Roman"/>
                <w:bCs/>
                <w:sz w:val="26"/>
                <w:szCs w:val="26"/>
              </w:rPr>
              <w:lastRenderedPageBreak/>
              <w:t>thống Cổng dịch vụ công trực tuyến</w:t>
            </w:r>
            <w:hyperlink r:id="rId47"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lastRenderedPageBreak/>
              <w:t>- Nghị định số 87/2018/NĐ-CP ngày 15/6/2018 của Chính phủ về kinh doanh khí</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17/2020/NĐ-CP ngày 05/02/2020 của Chính phủ về sửa đổi, bổ sung một số điều của các Nghị định liên quan đến điều kiện đầu tư kinh doanh thuộc lĩnh vực </w:t>
            </w:r>
            <w:r w:rsidRPr="00455116">
              <w:rPr>
                <w:rFonts w:ascii="Times New Roman" w:hAnsi="Times New Roman" w:cs="Times New Roman"/>
                <w:sz w:val="26"/>
                <w:szCs w:val="26"/>
              </w:rPr>
              <w:lastRenderedPageBreak/>
              <w:t>quản lý nhà nước của Bộ Công Thương.</w:t>
            </w:r>
          </w:p>
          <w:p w:rsidR="0079465E" w:rsidRPr="00455116" w:rsidRDefault="0079465E" w:rsidP="00574B02">
            <w:pPr>
              <w:spacing w:after="0" w:line="240" w:lineRule="auto"/>
              <w:ind w:firstLine="33"/>
              <w:jc w:val="both"/>
              <w:rPr>
                <w:rFonts w:ascii="Times New Roman" w:hAnsi="Times New Roman" w:cs="Times New Roman"/>
                <w:bCs/>
                <w:sz w:val="26"/>
                <w:szCs w:val="26"/>
                <w:lang w:val="nl-NL"/>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290"/>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bCs/>
                <w:sz w:val="26"/>
                <w:szCs w:val="26"/>
              </w:rPr>
            </w:pPr>
          </w:p>
        </w:tc>
        <w:tc>
          <w:tcPr>
            <w:tcW w:w="2120" w:type="dxa"/>
            <w:shd w:val="clear" w:color="auto" w:fill="auto"/>
            <w:vAlign w:val="center"/>
          </w:tcPr>
          <w:p w:rsidR="0079465E" w:rsidRPr="00455116" w:rsidRDefault="0079465E" w:rsidP="00574B02">
            <w:pPr>
              <w:tabs>
                <w:tab w:val="left" w:pos="851"/>
              </w:tabs>
              <w:spacing w:after="0" w:line="240" w:lineRule="auto"/>
              <w:ind w:right="49"/>
              <w:jc w:val="both"/>
              <w:rPr>
                <w:rFonts w:ascii="Times New Roman" w:hAnsi="Times New Roman" w:cs="Times New Roman"/>
                <w:bCs/>
                <w:sz w:val="26"/>
                <w:szCs w:val="26"/>
              </w:rPr>
            </w:pPr>
            <w:r w:rsidRPr="00455116">
              <w:rPr>
                <w:rFonts w:ascii="Times New Roman" w:hAnsi="Times New Roman" w:cs="Times New Roman"/>
                <w:bCs/>
                <w:sz w:val="26"/>
                <w:szCs w:val="26"/>
                <w:lang w:val="da-DK"/>
              </w:rPr>
              <w:t xml:space="preserve">Cấp lại Giấy chứng nhận đủ điều kiện thương nhân kinh doanh mua bán LPG </w:t>
            </w:r>
            <w:r w:rsidRPr="00455116">
              <w:rPr>
                <w:rFonts w:ascii="Times New Roman" w:hAnsi="Times New Roman" w:cs="Times New Roman"/>
                <w:bCs/>
                <w:sz w:val="26"/>
                <w:szCs w:val="26"/>
                <w:shd w:val="clear" w:color="auto" w:fill="FFFFFF"/>
                <w:lang w:val="da-DK"/>
              </w:rPr>
              <w:t>(2.000136)</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r>
      <w:tr w:rsidR="00455116" w:rsidRPr="00455116" w:rsidTr="005A3EE0">
        <w:trPr>
          <w:trHeight w:val="290"/>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bCs/>
                <w:sz w:val="26"/>
                <w:szCs w:val="26"/>
              </w:rPr>
            </w:pPr>
          </w:p>
        </w:tc>
        <w:tc>
          <w:tcPr>
            <w:tcW w:w="2120" w:type="dxa"/>
            <w:shd w:val="clear" w:color="auto" w:fill="auto"/>
            <w:vAlign w:val="center"/>
          </w:tcPr>
          <w:p w:rsidR="0079465E" w:rsidRPr="00455116" w:rsidRDefault="0079465E" w:rsidP="00574B02">
            <w:pPr>
              <w:tabs>
                <w:tab w:val="left" w:pos="0"/>
              </w:tabs>
              <w:spacing w:after="0" w:line="240" w:lineRule="auto"/>
              <w:ind w:right="49"/>
              <w:jc w:val="both"/>
              <w:rPr>
                <w:rFonts w:ascii="Times New Roman" w:hAnsi="Times New Roman" w:cs="Times New Roman"/>
                <w:bCs/>
                <w:sz w:val="26"/>
                <w:szCs w:val="26"/>
                <w:shd w:val="clear" w:color="auto" w:fill="FFFFFF"/>
                <w:lang w:val="da-DK"/>
              </w:rPr>
            </w:pPr>
            <w:r w:rsidRPr="00455116">
              <w:rPr>
                <w:rFonts w:ascii="Times New Roman" w:eastAsia="Calibri" w:hAnsi="Times New Roman" w:cs="Times New Roman"/>
                <w:bCs/>
                <w:sz w:val="26"/>
                <w:szCs w:val="26"/>
                <w:lang w:val="da-DK"/>
              </w:rPr>
              <w:t xml:space="preserve">Cấp điều chỉnh Giấy chứng nhận đủ điều kiện thương nhân kinh doanh mua bán LPG </w:t>
            </w:r>
            <w:r w:rsidRPr="00455116">
              <w:rPr>
                <w:rFonts w:ascii="Times New Roman" w:hAnsi="Times New Roman" w:cs="Times New Roman"/>
                <w:bCs/>
                <w:sz w:val="26"/>
                <w:szCs w:val="26"/>
                <w:shd w:val="clear" w:color="auto" w:fill="FFFFFF"/>
                <w:lang w:val="da-DK"/>
              </w:rPr>
              <w:t>(2.000078)</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u w:val="single"/>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shd w:val="clear" w:color="auto" w:fill="FFFFFF"/>
                <w:lang w:val="da-DK"/>
              </w:rPr>
              <w:t>Cấp Giấy chứng nhận đủ điều kiện thương nhân kinh doanh mua bán LNG (2.000166)</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10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48"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Nghị định số 87/2018/NĐ-CP ngày 15/6/2018 của Chính phủ về kinh doanh khí</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17/2020/NĐ-CP ngày 05/02/2020 của Chính phủ về sửa đổi, bổ sung một số điều của các Nghị định liên quan đến điều kiện đầu tư kinh doanh thuộc lĩnh vực quản lý nhà nước của Bộ Công Thương.</w:t>
            </w:r>
          </w:p>
          <w:p w:rsidR="0079465E" w:rsidRPr="00455116" w:rsidRDefault="0079465E" w:rsidP="00574B02">
            <w:pPr>
              <w:spacing w:after="0" w:line="240" w:lineRule="auto"/>
              <w:ind w:firstLine="33"/>
              <w:jc w:val="both"/>
              <w:rPr>
                <w:rFonts w:ascii="Times New Roman" w:hAnsi="Times New Roman" w:cs="Times New Roman"/>
                <w:bCs/>
                <w:sz w:val="26"/>
                <w:szCs w:val="26"/>
                <w:lang w:val="nl-NL"/>
              </w:rPr>
            </w:pPr>
            <w:r w:rsidRPr="00455116">
              <w:rPr>
                <w:rFonts w:ascii="Times New Roman" w:hAnsi="Times New Roman" w:cs="Times New Roman"/>
                <w:sz w:val="26"/>
                <w:szCs w:val="26"/>
              </w:rPr>
              <w:t xml:space="preserve">- Thông tư số 168/2016/TT-BTC ngày 26/10/2016 của Bộ Tài chính </w:t>
            </w:r>
            <w:r w:rsidRPr="00455116">
              <w:rPr>
                <w:rFonts w:ascii="Times New Roman" w:hAnsi="Times New Roman" w:cs="Times New Roman"/>
                <w:sz w:val="26"/>
                <w:szCs w:val="26"/>
              </w:rPr>
              <w:lastRenderedPageBreak/>
              <w:t>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shd w:val="clear" w:color="auto" w:fill="FFFFFF"/>
                <w:lang w:val="da-DK"/>
              </w:rPr>
              <w:t xml:space="preserve">Cấp lại Giấy </w:t>
            </w:r>
            <w:r w:rsidRPr="00455116">
              <w:rPr>
                <w:rFonts w:ascii="Times New Roman" w:hAnsi="Times New Roman" w:cs="Times New Roman"/>
                <w:bCs/>
                <w:sz w:val="26"/>
                <w:szCs w:val="26"/>
                <w:shd w:val="clear" w:color="auto" w:fill="FFFFFF"/>
                <w:lang w:val="da-DK"/>
              </w:rPr>
              <w:lastRenderedPageBreak/>
              <w:t>chứng nhận đủ điều kiện thương nhân kinh doanh mua bán LNG (2.000156)</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05 ngày </w:t>
            </w:r>
            <w:r w:rsidRPr="00455116">
              <w:rPr>
                <w:rFonts w:ascii="Times New Roman" w:hAnsi="Times New Roman" w:cs="Times New Roman"/>
                <w:bCs/>
                <w:sz w:val="26"/>
                <w:szCs w:val="26"/>
              </w:rPr>
              <w:lastRenderedPageBreak/>
              <w:t>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Trung </w:t>
            </w:r>
            <w:r w:rsidRPr="00455116">
              <w:rPr>
                <w:rFonts w:ascii="Times New Roman" w:hAnsi="Times New Roman" w:cs="Times New Roman"/>
                <w:bCs/>
                <w:sz w:val="26"/>
                <w:szCs w:val="26"/>
              </w:rPr>
              <w:lastRenderedPageBreak/>
              <w:t>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Sở Công </w:t>
            </w:r>
            <w:r w:rsidRPr="00455116">
              <w:rPr>
                <w:rFonts w:ascii="Times New Roman" w:hAnsi="Times New Roman" w:cs="Times New Roman"/>
                <w:bCs/>
                <w:sz w:val="26"/>
                <w:szCs w:val="26"/>
              </w:rPr>
              <w:lastRenderedPageBreak/>
              <w:t>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eastAsia="Calibri" w:hAnsi="Times New Roman" w:cs="Times New Roman"/>
                <w:bCs/>
                <w:sz w:val="26"/>
                <w:szCs w:val="26"/>
                <w:lang w:val="da-DK"/>
              </w:rPr>
            </w:pPr>
            <w:r w:rsidRPr="00455116">
              <w:rPr>
                <w:rFonts w:ascii="Times New Roman" w:eastAsia="Calibri" w:hAnsi="Times New Roman" w:cs="Times New Roman"/>
                <w:bCs/>
                <w:sz w:val="26"/>
                <w:szCs w:val="26"/>
                <w:shd w:val="clear" w:color="auto" w:fill="FFFFFF"/>
                <w:lang w:val="da-DK"/>
              </w:rPr>
              <w:t xml:space="preserve">Cấp điều chỉnh Giấy chứng nhận đủ điều kiện thương nhân kinh doanh mua bán LNG </w:t>
            </w:r>
            <w:r w:rsidRPr="00455116">
              <w:rPr>
                <w:rFonts w:ascii="Times New Roman" w:hAnsi="Times New Roman" w:cs="Times New Roman"/>
                <w:bCs/>
                <w:sz w:val="26"/>
                <w:szCs w:val="26"/>
                <w:shd w:val="clear" w:color="auto" w:fill="FFFFFF"/>
                <w:lang w:val="da-DK"/>
              </w:rPr>
              <w:t>(2.000390)</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u w:val="single"/>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r>
      <w:tr w:rsidR="00455116" w:rsidRPr="00455116" w:rsidTr="005A3EE0">
        <w:trPr>
          <w:trHeight w:val="1020"/>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tabs>
                <w:tab w:val="left" w:pos="851"/>
              </w:tabs>
              <w:spacing w:after="0" w:line="240" w:lineRule="auto"/>
              <w:jc w:val="both"/>
              <w:rPr>
                <w:rFonts w:ascii="Times New Roman" w:hAnsi="Times New Roman" w:cs="Times New Roman"/>
                <w:bCs/>
                <w:sz w:val="26"/>
                <w:szCs w:val="26"/>
                <w:lang w:val="da-DK"/>
              </w:rPr>
            </w:pPr>
            <w:r w:rsidRPr="00455116">
              <w:rPr>
                <w:rFonts w:ascii="Times New Roman" w:hAnsi="Times New Roman" w:cs="Times New Roman"/>
                <w:bCs/>
                <w:sz w:val="26"/>
                <w:szCs w:val="26"/>
                <w:lang w:val="da-DK"/>
              </w:rPr>
              <w:t>Cấp Giấy chứng nhận đủ điều kiện thương nhân kinh doanh mua bán CNG (</w:t>
            </w:r>
            <w:r w:rsidRPr="00455116">
              <w:rPr>
                <w:rFonts w:ascii="Times New Roman" w:hAnsi="Times New Roman" w:cs="Times New Roman"/>
                <w:bCs/>
                <w:sz w:val="26"/>
                <w:szCs w:val="26"/>
                <w:shd w:val="clear" w:color="auto" w:fill="FFFFFF"/>
                <w:lang w:val="da-DK"/>
              </w:rPr>
              <w:t>2.000354)</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10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49"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Nghị định số 87/2018/NĐ-CP ngày 15/6/2018 của Chính phủ về kinh doanh khí</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17/2020/NĐ-CP ngày 05/02/2020 của Chính phủ về sửa đổi, bổ sung một số điều của các Nghị định liên quan đến điều kiện đầu tư kinh doanh thuộc lĩnh vực quản lý nhà nước của Bộ Công Thương.</w:t>
            </w:r>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168/2016/TT-BTC ngày 26/10/2016 của Bộ Tài chính quy định mức thu, chế độ thu, nộp, quản lý và sử dụng phí thẩm định kinh doanh hàng hoá, dịch vụ hạn chế kinh doanh; hàng hoá, dịch vụ </w:t>
            </w:r>
            <w:r w:rsidRPr="00455116">
              <w:rPr>
                <w:rFonts w:ascii="Times New Roman" w:hAnsi="Times New Roman" w:cs="Times New Roman"/>
                <w:sz w:val="26"/>
                <w:szCs w:val="26"/>
              </w:rPr>
              <w:lastRenderedPageBreak/>
              <w:t>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lang w:val="da-DK"/>
              </w:rPr>
              <w:t xml:space="preserve">Cấp lại Giấy chứng nhận đủ điều kiện thương nhân kinh doanh mua bán CNG </w:t>
            </w:r>
            <w:r w:rsidRPr="00455116">
              <w:rPr>
                <w:rFonts w:ascii="Times New Roman" w:hAnsi="Times New Roman" w:cs="Times New Roman"/>
                <w:bCs/>
                <w:sz w:val="26"/>
                <w:szCs w:val="26"/>
                <w:highlight w:val="yellow"/>
                <w:lang w:val="da-DK"/>
              </w:rPr>
              <w:t xml:space="preserve"> </w:t>
            </w:r>
            <w:r w:rsidRPr="00455116">
              <w:rPr>
                <w:rFonts w:ascii="Times New Roman" w:hAnsi="Times New Roman" w:cs="Times New Roman"/>
                <w:bCs/>
                <w:sz w:val="26"/>
                <w:szCs w:val="26"/>
                <w:shd w:val="clear" w:color="auto" w:fill="FFFFFF"/>
                <w:lang w:val="da-DK"/>
              </w:rPr>
              <w:lastRenderedPageBreak/>
              <w:t>(2.000279)</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05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Phục vụ HCC </w:t>
            </w:r>
            <w:r w:rsidRPr="00455116">
              <w:rPr>
                <w:rFonts w:ascii="Times New Roman" w:hAnsi="Times New Roman" w:cs="Times New Roman"/>
                <w:bCs/>
                <w:sz w:val="26"/>
                <w:szCs w:val="26"/>
              </w:rPr>
              <w:lastRenderedPageBreak/>
              <w:t>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eastAsia="Calibri" w:hAnsi="Times New Roman" w:cs="Times New Roman"/>
                <w:bCs/>
                <w:sz w:val="26"/>
                <w:szCs w:val="26"/>
              </w:rPr>
            </w:pPr>
            <w:r w:rsidRPr="00455116">
              <w:rPr>
                <w:rFonts w:ascii="Times New Roman" w:eastAsia="Calibri" w:hAnsi="Times New Roman" w:cs="Times New Roman"/>
                <w:bCs/>
                <w:sz w:val="26"/>
                <w:szCs w:val="26"/>
                <w:shd w:val="clear" w:color="auto" w:fill="FFFFFF"/>
                <w:lang w:val="da-DK"/>
              </w:rPr>
              <w:t xml:space="preserve">Cấp điều chỉnh Giấy chứng nhận đủ điều kiện thương nhân kinh doanh mua bán CNG </w:t>
            </w:r>
            <w:r w:rsidRPr="00455116">
              <w:rPr>
                <w:rFonts w:ascii="Times New Roman" w:hAnsi="Times New Roman" w:cs="Times New Roman"/>
                <w:bCs/>
                <w:sz w:val="26"/>
                <w:szCs w:val="26"/>
                <w:shd w:val="clear" w:color="auto" w:fill="FFFFFF"/>
                <w:lang w:val="da-DK"/>
              </w:rPr>
              <w:t>(1.000481)</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50" w:history="1"/>
          </w:p>
          <w:p w:rsidR="0079465E" w:rsidRPr="00455116" w:rsidRDefault="0079465E" w:rsidP="00574B02">
            <w:pPr>
              <w:spacing w:after="0" w:line="240" w:lineRule="auto"/>
              <w:jc w:val="both"/>
              <w:rPr>
                <w:rFonts w:ascii="Times New Roman" w:hAnsi="Times New Roman" w:cs="Times New Roman"/>
                <w:bCs/>
                <w:sz w:val="26"/>
                <w:szCs w:val="26"/>
                <w:u w:val="single"/>
              </w:rPr>
            </w:pPr>
            <w:r w:rsidRPr="00455116">
              <w:rPr>
                <w:rFonts w:ascii="Times New Roman" w:hAnsi="Times New Roman" w:cs="Times New Roman"/>
                <w:bCs/>
                <w:sz w:val="26"/>
                <w:szCs w:val="26"/>
              </w:rPr>
              <w:t>(Mức độ: Một phần)</w:t>
            </w: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022"/>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shd w:val="clear" w:color="auto" w:fill="FFFFFF"/>
                <w:lang w:val="da-DK"/>
              </w:rPr>
              <w:t>Cấp Giấy chứng nhận đủ điều kiện trạm nạp LPG vào chai (2.000073)</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Nghị định số 87/2018/NĐ-CP ngày 15/6/2018 của Chính phủ về kinh doanh khí</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17/2020/NĐ-CP ngày 05/02/2020 của Chính phủ về sửa đổi, bổ sung một số điều của các Nghị định liên quan đến điều kiện đầu tư kinh doanh thuộc lĩnh vực quản lý nhà nước của Bộ Công Thương.</w:t>
            </w:r>
          </w:p>
          <w:p w:rsidR="0079465E" w:rsidRPr="00455116" w:rsidRDefault="0079465E" w:rsidP="00574B02">
            <w:pPr>
              <w:spacing w:after="0" w:line="240" w:lineRule="auto"/>
              <w:jc w:val="both"/>
              <w:rPr>
                <w:rFonts w:ascii="Times New Roman" w:hAnsi="Times New Roman" w:cs="Times New Roman"/>
                <w:bCs/>
                <w:sz w:val="26"/>
                <w:szCs w:val="26"/>
                <w:lang w:val="nl-NL"/>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eastAsia="Calibri" w:hAnsi="Times New Roman" w:cs="Times New Roman"/>
                <w:bCs/>
                <w:sz w:val="26"/>
                <w:szCs w:val="26"/>
                <w:lang w:val="da-DK"/>
              </w:rPr>
              <w:t xml:space="preserve">Cấp lại Giấy chứng nhận đủ điều kiện trạm nạp LPG vào chai </w:t>
            </w:r>
            <w:r w:rsidRPr="00455116">
              <w:rPr>
                <w:rFonts w:ascii="Times New Roman" w:hAnsi="Times New Roman" w:cs="Times New Roman"/>
                <w:bCs/>
                <w:sz w:val="26"/>
                <w:szCs w:val="26"/>
                <w:shd w:val="clear" w:color="auto" w:fill="FFFFFF"/>
                <w:lang w:val="da-DK"/>
              </w:rPr>
              <w:t>(2.000207)</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Merge w:val="restart"/>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thống Cổng dịch vụ </w:t>
            </w:r>
            <w:r w:rsidRPr="00455116">
              <w:rPr>
                <w:rFonts w:ascii="Times New Roman" w:hAnsi="Times New Roman" w:cs="Times New Roman"/>
                <w:bCs/>
                <w:sz w:val="26"/>
                <w:szCs w:val="26"/>
              </w:rPr>
              <w:lastRenderedPageBreak/>
              <w:t>công trực tuyến</w:t>
            </w:r>
            <w:hyperlink r:id="rId51"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shd w:val="clear" w:color="auto" w:fill="FFFFFF"/>
                <w:lang w:val="da-DK"/>
              </w:rPr>
            </w:pPr>
            <w:r w:rsidRPr="00455116">
              <w:rPr>
                <w:rFonts w:ascii="Times New Roman" w:eastAsia="Calibri" w:hAnsi="Times New Roman" w:cs="Times New Roman"/>
                <w:bCs/>
                <w:sz w:val="26"/>
                <w:szCs w:val="26"/>
                <w:lang w:val="da-DK"/>
              </w:rPr>
              <w:t xml:space="preserve">Cấp điều chỉnh Giấy chứng nhận đủ điều kiện trạm nạp LPG vào chai </w:t>
            </w:r>
            <w:r w:rsidRPr="00455116">
              <w:rPr>
                <w:rFonts w:ascii="Times New Roman" w:hAnsi="Times New Roman" w:cs="Times New Roman"/>
                <w:bCs/>
                <w:sz w:val="26"/>
                <w:szCs w:val="26"/>
                <w:shd w:val="clear" w:color="auto" w:fill="FFFFFF"/>
                <w:lang w:val="da-DK"/>
              </w:rPr>
              <w:lastRenderedPageBreak/>
              <w:t>(2.000201)</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03 ngày làm việc</w:t>
            </w:r>
          </w:p>
        </w:tc>
        <w:tc>
          <w:tcPr>
            <w:tcW w:w="989" w:type="dxa"/>
            <w:vMerge/>
            <w:vAlign w:val="center"/>
          </w:tcPr>
          <w:p w:rsidR="0079465E" w:rsidRPr="00455116" w:rsidRDefault="0079465E" w:rsidP="00574B02">
            <w:pPr>
              <w:spacing w:after="0" w:line="240" w:lineRule="auto"/>
              <w:jc w:val="center"/>
              <w:rPr>
                <w:rFonts w:ascii="Times New Roman" w:hAnsi="Times New Roman" w:cs="Times New Roman"/>
                <w:bCs/>
                <w:sz w:val="26"/>
                <w:szCs w:val="26"/>
              </w:rPr>
            </w:pP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u w:val="single"/>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shd w:val="clear" w:color="auto" w:fill="FFFFFF"/>
                <w:lang w:val="da-DK"/>
              </w:rPr>
            </w:pPr>
            <w:r w:rsidRPr="00455116">
              <w:rPr>
                <w:rFonts w:ascii="Times New Roman" w:hAnsi="Times New Roman" w:cs="Times New Roman"/>
                <w:bCs/>
                <w:sz w:val="26"/>
                <w:szCs w:val="26"/>
                <w:shd w:val="clear" w:color="auto" w:fill="FFFFFF"/>
                <w:lang w:val="da-DK"/>
              </w:rPr>
              <w:t>Cấp Giấy chứng nhận đủ điều kiện trạm nạp LPG vào xe bồn (2.000194)</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52"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Mức độ: Một phần)</w:t>
            </w: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Nghị định số 87/2018/NĐ-CP ngày 15/6/2018 của Chính phủ về kinh doanh khí</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17/2020/NĐ-CP ngày 05/02/2020 của Chính phủ về sửa đổi, bổ sung một số điều của các Nghị định liên quan đến điều kiện đầu tư kinh doanh thuộc lĩnh vực quản lý nhà nước của Bộ Công Thương.</w:t>
            </w:r>
          </w:p>
          <w:p w:rsidR="0079465E" w:rsidRPr="00455116" w:rsidRDefault="0079465E" w:rsidP="00574B02">
            <w:pPr>
              <w:spacing w:after="0" w:line="240" w:lineRule="auto"/>
              <w:jc w:val="both"/>
              <w:rPr>
                <w:rFonts w:ascii="Times New Roman" w:hAnsi="Times New Roman" w:cs="Times New Roman"/>
                <w:bCs/>
                <w:sz w:val="26"/>
                <w:szCs w:val="26"/>
                <w:lang w:val="nl-NL"/>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76" w:lineRule="auto"/>
              <w:ind w:right="49"/>
              <w:jc w:val="both"/>
              <w:rPr>
                <w:rFonts w:ascii="Times New Roman" w:eastAsia="Times New Roman" w:hAnsi="Times New Roman" w:cs="Times New Roman"/>
                <w:bCs/>
                <w:sz w:val="26"/>
                <w:szCs w:val="26"/>
              </w:rPr>
            </w:pPr>
            <w:r w:rsidRPr="00455116">
              <w:rPr>
                <w:rFonts w:ascii="Times New Roman" w:hAnsi="Times New Roman" w:cs="Times New Roman"/>
                <w:bCs/>
                <w:sz w:val="26"/>
                <w:szCs w:val="26"/>
                <w:lang w:val="da-DK"/>
              </w:rPr>
              <w:t xml:space="preserve">Cấp lại Giấy chứng nhận đủ điều kiện trạm nạp LPG vào xe bồn </w:t>
            </w:r>
            <w:r w:rsidRPr="00455116">
              <w:rPr>
                <w:rFonts w:ascii="Times New Roman" w:hAnsi="Times New Roman" w:cs="Times New Roman"/>
                <w:bCs/>
                <w:sz w:val="26"/>
                <w:szCs w:val="26"/>
                <w:shd w:val="clear" w:color="auto" w:fill="FFFFFF"/>
                <w:lang w:val="da-DK"/>
              </w:rPr>
              <w:t>(2.000187)</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76" w:lineRule="auto"/>
              <w:ind w:right="49"/>
              <w:jc w:val="both"/>
              <w:rPr>
                <w:rFonts w:ascii="Times New Roman" w:eastAsia="Times New Roman" w:hAnsi="Times New Roman" w:cs="Times New Roman"/>
                <w:bCs/>
                <w:sz w:val="26"/>
                <w:szCs w:val="26"/>
                <w:lang w:val="da-DK"/>
              </w:rPr>
            </w:pPr>
            <w:r w:rsidRPr="00455116">
              <w:rPr>
                <w:rFonts w:ascii="Times New Roman" w:eastAsia="Calibri" w:hAnsi="Times New Roman" w:cs="Times New Roman"/>
                <w:bCs/>
                <w:sz w:val="26"/>
                <w:szCs w:val="26"/>
                <w:lang w:val="da-DK"/>
              </w:rPr>
              <w:t xml:space="preserve">Cấp điều chỉnh Giấy chứng nhận đủ điều kiện trạm nạp LPG vào xe bồn </w:t>
            </w:r>
            <w:r w:rsidRPr="00455116">
              <w:rPr>
                <w:rFonts w:ascii="Times New Roman" w:hAnsi="Times New Roman" w:cs="Times New Roman"/>
                <w:bCs/>
                <w:sz w:val="26"/>
                <w:szCs w:val="26"/>
                <w:shd w:val="clear" w:color="auto" w:fill="FFFFFF"/>
                <w:lang w:val="da-DK"/>
              </w:rPr>
              <w:t>(2.000175)</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u w:val="single"/>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Cấp Giấy chứng nhận đủ điều kiện </w:t>
            </w:r>
            <w:r w:rsidRPr="00455116">
              <w:rPr>
                <w:rFonts w:ascii="Times New Roman" w:hAnsi="Times New Roman" w:cs="Times New Roman"/>
                <w:bCs/>
                <w:sz w:val="26"/>
                <w:szCs w:val="26"/>
              </w:rPr>
              <w:lastRenderedPageBreak/>
              <w:t xml:space="preserve">trạm nạp LPG vào phương tiện vận tải </w:t>
            </w:r>
            <w:r w:rsidRPr="00455116">
              <w:rPr>
                <w:rFonts w:ascii="Times New Roman" w:hAnsi="Times New Roman" w:cs="Times New Roman"/>
                <w:bCs/>
                <w:sz w:val="26"/>
                <w:szCs w:val="26"/>
                <w:shd w:val="clear" w:color="auto" w:fill="FFFFFF"/>
                <w:lang w:val="da-DK"/>
              </w:rPr>
              <w:t>(2.000196)</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07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w:t>
            </w:r>
            <w:r w:rsidRPr="00455116">
              <w:rPr>
                <w:rFonts w:ascii="Times New Roman" w:hAnsi="Times New Roman" w:cs="Times New Roman"/>
                <w:bCs/>
                <w:sz w:val="26"/>
                <w:szCs w:val="26"/>
              </w:rPr>
              <w:lastRenderedPageBreak/>
              <w:t>Phục vụ HCC tỉnh</w:t>
            </w:r>
          </w:p>
        </w:tc>
        <w:tc>
          <w:tcPr>
            <w:tcW w:w="2121" w:type="dxa"/>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Phí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w:t>
            </w:r>
            <w:r w:rsidRPr="00455116">
              <w:rPr>
                <w:rFonts w:ascii="Times New Roman" w:hAnsi="Times New Roman" w:cs="Times New Roman"/>
                <w:bCs/>
                <w:sz w:val="26"/>
                <w:szCs w:val="26"/>
              </w:rPr>
              <w:lastRenderedPageBreak/>
              <w:t xml:space="preserve">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Sở Công Thương </w:t>
            </w:r>
            <w:r w:rsidRPr="00455116">
              <w:rPr>
                <w:rFonts w:ascii="Times New Roman" w:hAnsi="Times New Roman" w:cs="Times New Roman"/>
                <w:bCs/>
                <w:sz w:val="26"/>
                <w:szCs w:val="26"/>
              </w:rPr>
              <w:lastRenderedPageBreak/>
              <w:t>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Nộp hồ sơ trực tiếp hoặc nộp qua dịch </w:t>
            </w:r>
            <w:r w:rsidRPr="00455116">
              <w:rPr>
                <w:rFonts w:ascii="Times New Roman" w:hAnsi="Times New Roman" w:cs="Times New Roman"/>
                <w:bCs/>
                <w:sz w:val="26"/>
                <w:szCs w:val="26"/>
              </w:rPr>
              <w:lastRenderedPageBreak/>
              <w:t xml:space="preserve">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53"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lastRenderedPageBreak/>
              <w:t xml:space="preserve">- Nghị định số 87/2018/NĐ-CP ngày 15/6/2018 của Chính phủ về </w:t>
            </w:r>
            <w:r w:rsidRPr="00455116">
              <w:rPr>
                <w:rFonts w:ascii="Times New Roman" w:hAnsi="Times New Roman" w:cs="Times New Roman"/>
                <w:sz w:val="26"/>
                <w:szCs w:val="26"/>
              </w:rPr>
              <w:lastRenderedPageBreak/>
              <w:t>kinh doanh khí</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17/2020/NĐ-CP ngày 05/02/2020 của Chính phủ về sửa đổi, bổ sung một số điều của các Nghị định liên quan đến điều kiện đầu tư kinh doanh thuộc lĩnh vực quản lý nhà nước của Bộ Công Thương.</w:t>
            </w:r>
          </w:p>
          <w:p w:rsidR="0079465E" w:rsidRPr="00455116" w:rsidRDefault="0079465E" w:rsidP="00574B02">
            <w:pPr>
              <w:spacing w:after="0" w:line="240" w:lineRule="auto"/>
              <w:jc w:val="both"/>
              <w:rPr>
                <w:rFonts w:ascii="Times New Roman" w:hAnsi="Times New Roman" w:cs="Times New Roman"/>
                <w:bCs/>
                <w:sz w:val="26"/>
                <w:szCs w:val="26"/>
                <w:lang w:val="nl-NL"/>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ind w:right="49"/>
              <w:jc w:val="both"/>
              <w:rPr>
                <w:rFonts w:ascii="Times New Roman" w:hAnsi="Times New Roman" w:cs="Times New Roman"/>
                <w:bCs/>
                <w:sz w:val="26"/>
                <w:szCs w:val="26"/>
              </w:rPr>
            </w:pPr>
            <w:r w:rsidRPr="00455116">
              <w:rPr>
                <w:rFonts w:ascii="Times New Roman" w:hAnsi="Times New Roman" w:cs="Times New Roman"/>
                <w:bCs/>
                <w:sz w:val="26"/>
                <w:szCs w:val="26"/>
              </w:rPr>
              <w:t xml:space="preserve">Cấp lại Giấy chứng nhận đủ điều kiện trạm nạp LPG vào phương tiện vận tải </w:t>
            </w:r>
            <w:r w:rsidRPr="00455116">
              <w:rPr>
                <w:rFonts w:ascii="Times New Roman" w:hAnsi="Times New Roman" w:cs="Times New Roman"/>
                <w:bCs/>
                <w:sz w:val="26"/>
                <w:szCs w:val="26"/>
                <w:shd w:val="clear" w:color="auto" w:fill="FFFFFF"/>
                <w:lang w:val="da-DK"/>
              </w:rPr>
              <w:t>(1.000425)</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ind w:right="49"/>
              <w:jc w:val="both"/>
              <w:rPr>
                <w:rFonts w:ascii="Times New Roman" w:hAnsi="Times New Roman" w:cs="Times New Roman"/>
                <w:bCs/>
                <w:sz w:val="26"/>
                <w:szCs w:val="26"/>
                <w:shd w:val="clear" w:color="auto" w:fill="FFFFFF"/>
                <w:lang w:val="da-DK"/>
              </w:rPr>
            </w:pPr>
            <w:r w:rsidRPr="00455116">
              <w:rPr>
                <w:rFonts w:ascii="Times New Roman" w:eastAsia="Calibri" w:hAnsi="Times New Roman" w:cs="Times New Roman"/>
                <w:bCs/>
                <w:sz w:val="26"/>
                <w:szCs w:val="26"/>
                <w:lang w:val="da-DK"/>
              </w:rPr>
              <w:t xml:space="preserve">Cấp điều chỉnh Giấy chứng nhận đủ điều kiện trạm nạp LPG vào phương tiện vận tải </w:t>
            </w:r>
            <w:r w:rsidRPr="00455116">
              <w:rPr>
                <w:rFonts w:ascii="Times New Roman" w:hAnsi="Times New Roman" w:cs="Times New Roman"/>
                <w:bCs/>
                <w:sz w:val="26"/>
                <w:szCs w:val="26"/>
                <w:shd w:val="clear" w:color="auto" w:fill="FFFFFF"/>
                <w:lang w:val="da-DK"/>
              </w:rPr>
              <w:t>(2.000371)</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u w:val="single"/>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ind w:right="49"/>
              <w:jc w:val="both"/>
              <w:rPr>
                <w:rFonts w:ascii="Times New Roman" w:hAnsi="Times New Roman" w:cs="Times New Roman"/>
                <w:bCs/>
                <w:sz w:val="26"/>
                <w:szCs w:val="26"/>
              </w:rPr>
            </w:pPr>
            <w:r w:rsidRPr="00455116">
              <w:rPr>
                <w:rFonts w:ascii="Times New Roman" w:hAnsi="Times New Roman" w:cs="Times New Roman"/>
                <w:bCs/>
                <w:sz w:val="26"/>
                <w:szCs w:val="26"/>
              </w:rPr>
              <w:t xml:space="preserve">Cấp Giấy chứng nhận đủ điều kiện trạm nạp LNG vào phương tiện vận tải </w:t>
            </w:r>
            <w:r w:rsidRPr="00455116">
              <w:rPr>
                <w:rFonts w:ascii="Times New Roman" w:hAnsi="Times New Roman" w:cs="Times New Roman"/>
                <w:bCs/>
                <w:sz w:val="26"/>
                <w:szCs w:val="26"/>
                <w:shd w:val="clear" w:color="auto" w:fill="FFFFFF"/>
                <w:lang w:val="da-DK"/>
              </w:rPr>
              <w:t>(2.000387)</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Tại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lastRenderedPageBreak/>
              <w:t>- Hoặc nộp hồ sơ trực tuyến qua hệ thống Cổng dịch vụ công trực tuyến</w:t>
            </w:r>
            <w:hyperlink r:id="rId54"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lastRenderedPageBreak/>
              <w:t>- Nghị định số 87/2018/NĐ-CP ngày 15/6/2018 của Chính phủ về kinh doanh khí</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17/2020/NĐ-CP ngày 05/02/2020 của Chính phủ về sửa đổi, bổ sung một số điều của các </w:t>
            </w:r>
            <w:r w:rsidRPr="00455116">
              <w:rPr>
                <w:rFonts w:ascii="Times New Roman" w:hAnsi="Times New Roman" w:cs="Times New Roman"/>
                <w:sz w:val="26"/>
                <w:szCs w:val="26"/>
              </w:rPr>
              <w:lastRenderedPageBreak/>
              <w:t>Nghị định liên quan đến điều kiện đầu tư kinh doanh thuộc lĩnh vực quản lý nhà nước của Bộ Công Thương.</w:t>
            </w:r>
          </w:p>
          <w:p w:rsidR="0079465E" w:rsidRPr="00455116" w:rsidRDefault="0079465E" w:rsidP="00574B02">
            <w:pPr>
              <w:spacing w:after="0" w:line="240" w:lineRule="auto"/>
              <w:jc w:val="both"/>
              <w:rPr>
                <w:rFonts w:ascii="Times New Roman" w:hAnsi="Times New Roman" w:cs="Times New Roman"/>
                <w:bCs/>
                <w:sz w:val="26"/>
                <w:szCs w:val="26"/>
                <w:lang w:val="nl-NL"/>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tabs>
                <w:tab w:val="left" w:pos="851"/>
              </w:tabs>
              <w:spacing w:after="0" w:line="240" w:lineRule="auto"/>
              <w:ind w:right="49"/>
              <w:jc w:val="both"/>
              <w:rPr>
                <w:rFonts w:ascii="Times New Roman" w:hAnsi="Times New Roman" w:cs="Times New Roman"/>
                <w:bCs/>
                <w:sz w:val="26"/>
                <w:szCs w:val="26"/>
              </w:rPr>
            </w:pPr>
            <w:r w:rsidRPr="00455116">
              <w:rPr>
                <w:rFonts w:ascii="Times New Roman" w:hAnsi="Times New Roman" w:cs="Times New Roman"/>
                <w:bCs/>
                <w:sz w:val="26"/>
                <w:szCs w:val="26"/>
              </w:rPr>
              <w:t xml:space="preserve">Cấp lại Giấy chứng nhận đủ điều kiện trạm nạp LNG vào phương tiện vận tải </w:t>
            </w:r>
            <w:r w:rsidRPr="00455116">
              <w:rPr>
                <w:rFonts w:ascii="Times New Roman" w:hAnsi="Times New Roman" w:cs="Times New Roman"/>
                <w:bCs/>
                <w:sz w:val="26"/>
                <w:szCs w:val="26"/>
                <w:shd w:val="clear" w:color="auto" w:fill="FFFFFF"/>
                <w:lang w:val="da-DK"/>
              </w:rPr>
              <w:t>(2.000376)</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tabs>
                <w:tab w:val="left" w:pos="851"/>
              </w:tabs>
              <w:spacing w:after="0" w:line="240" w:lineRule="auto"/>
              <w:ind w:right="49"/>
              <w:jc w:val="both"/>
              <w:rPr>
                <w:rFonts w:ascii="Times New Roman" w:hAnsi="Times New Roman" w:cs="Times New Roman"/>
                <w:bCs/>
                <w:sz w:val="26"/>
                <w:szCs w:val="26"/>
                <w:shd w:val="clear" w:color="auto" w:fill="FFFFFF"/>
                <w:lang w:val="da-DK"/>
              </w:rPr>
            </w:pPr>
            <w:r w:rsidRPr="00455116">
              <w:rPr>
                <w:rFonts w:ascii="Times New Roman" w:eastAsia="Calibri" w:hAnsi="Times New Roman" w:cs="Times New Roman"/>
                <w:bCs/>
                <w:sz w:val="26"/>
                <w:szCs w:val="26"/>
                <w:shd w:val="clear" w:color="auto" w:fill="FFFFFF"/>
                <w:lang w:val="da-DK"/>
              </w:rPr>
              <w:t xml:space="preserve">Cấp điều chỉnh Giấy chứng nhận đủ điều kiện trạm nạp LNG vào phương tiện vận tải </w:t>
            </w:r>
            <w:r w:rsidRPr="00455116">
              <w:rPr>
                <w:rFonts w:ascii="Times New Roman" w:hAnsi="Times New Roman" w:cs="Times New Roman"/>
                <w:bCs/>
                <w:sz w:val="26"/>
                <w:szCs w:val="26"/>
                <w:shd w:val="clear" w:color="auto" w:fill="FFFFFF"/>
                <w:lang w:val="da-DK"/>
              </w:rPr>
              <w:t>(2.000180)</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u w:val="single"/>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016"/>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tabs>
                <w:tab w:val="left" w:pos="851"/>
              </w:tabs>
              <w:spacing w:after="0" w:line="240" w:lineRule="auto"/>
              <w:ind w:right="49"/>
              <w:jc w:val="both"/>
              <w:rPr>
                <w:rFonts w:ascii="Times New Roman" w:hAnsi="Times New Roman" w:cs="Times New Roman"/>
                <w:bCs/>
                <w:sz w:val="26"/>
                <w:szCs w:val="26"/>
              </w:rPr>
            </w:pPr>
            <w:r w:rsidRPr="00455116">
              <w:rPr>
                <w:rFonts w:ascii="Times New Roman" w:hAnsi="Times New Roman" w:cs="Times New Roman"/>
                <w:bCs/>
                <w:sz w:val="26"/>
                <w:szCs w:val="26"/>
                <w:lang w:val="da-DK"/>
              </w:rPr>
              <w:t xml:space="preserve">Cấp Giấy chứng nhận đủ điều kiện trạm nạp CNG vào phương tiện vận tải </w:t>
            </w:r>
            <w:r w:rsidRPr="00455116">
              <w:rPr>
                <w:rFonts w:ascii="Times New Roman" w:hAnsi="Times New Roman" w:cs="Times New Roman"/>
                <w:bCs/>
                <w:sz w:val="26"/>
                <w:szCs w:val="26"/>
                <w:shd w:val="clear" w:color="auto" w:fill="FFFFFF"/>
                <w:lang w:val="da-DK"/>
              </w:rPr>
              <w:t>(2.000163)</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w:t>
            </w:r>
            <w:r w:rsidRPr="00455116">
              <w:rPr>
                <w:rFonts w:ascii="Times New Roman" w:hAnsi="Times New Roman" w:cs="Times New Roman"/>
                <w:bCs/>
                <w:sz w:val="26"/>
                <w:szCs w:val="26"/>
              </w:rPr>
              <w:lastRenderedPageBreak/>
              <w:t>định</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55" w:history="1"/>
          </w:p>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(Mức độ: Một phần)</w:t>
            </w: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lastRenderedPageBreak/>
              <w:t>- Nghị định số 87/2018/NĐ-CP ngày 15/6/2018 của Chính phủ về kinh doanh khí</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17/2020/NĐ-CP ngày 05/02/2020 của Chính phủ về sửa đổi, bổ sung một số điều của các Nghị định liên quan đến điều kiện đầu tư kinh doanh thuộc lĩnh vực quản lý nhà nước của Bộ Công Thương.</w:t>
            </w:r>
          </w:p>
          <w:p w:rsidR="0079465E" w:rsidRPr="00455116" w:rsidRDefault="0079465E" w:rsidP="00574B02">
            <w:pPr>
              <w:spacing w:after="0" w:line="240" w:lineRule="auto"/>
              <w:jc w:val="both"/>
              <w:rPr>
                <w:rFonts w:ascii="Times New Roman" w:hAnsi="Times New Roman" w:cs="Times New Roman"/>
                <w:bCs/>
                <w:sz w:val="26"/>
                <w:szCs w:val="26"/>
                <w:lang w:val="nl-NL"/>
              </w:rPr>
            </w:pPr>
            <w:r w:rsidRPr="00455116">
              <w:rPr>
                <w:rFonts w:ascii="Times New Roman" w:hAnsi="Times New Roman" w:cs="Times New Roman"/>
                <w:sz w:val="26"/>
                <w:szCs w:val="26"/>
              </w:rPr>
              <w:lastRenderedPageBreak/>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244"/>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tabs>
                <w:tab w:val="left" w:pos="851"/>
              </w:tabs>
              <w:spacing w:after="0" w:line="240" w:lineRule="auto"/>
              <w:ind w:right="49"/>
              <w:jc w:val="both"/>
              <w:rPr>
                <w:rFonts w:ascii="Times New Roman" w:hAnsi="Times New Roman" w:cs="Times New Roman"/>
                <w:bCs/>
                <w:sz w:val="26"/>
                <w:szCs w:val="26"/>
              </w:rPr>
            </w:pPr>
            <w:r w:rsidRPr="00455116">
              <w:rPr>
                <w:rFonts w:ascii="Times New Roman" w:hAnsi="Times New Roman" w:cs="Times New Roman"/>
                <w:bCs/>
                <w:sz w:val="26"/>
                <w:szCs w:val="26"/>
              </w:rPr>
              <w:t xml:space="preserve">Cấp lại Giấy chứng nhận đủ điều kiện trạm nạp CNG vào phương tiện vận tải </w:t>
            </w:r>
            <w:r w:rsidRPr="00455116">
              <w:rPr>
                <w:rFonts w:ascii="Times New Roman" w:hAnsi="Times New Roman" w:cs="Times New Roman"/>
                <w:bCs/>
                <w:sz w:val="26"/>
                <w:szCs w:val="26"/>
                <w:shd w:val="clear" w:color="auto" w:fill="FFFFFF"/>
                <w:lang w:val="da-DK"/>
              </w:rPr>
              <w:t>(1.000444)</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78"/>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eastAsia="Calibri" w:hAnsi="Times New Roman" w:cs="Times New Roman"/>
                <w:bCs/>
                <w:sz w:val="26"/>
                <w:szCs w:val="26"/>
              </w:rPr>
            </w:pPr>
            <w:r w:rsidRPr="00455116">
              <w:rPr>
                <w:rFonts w:ascii="Times New Roman" w:eastAsia="Calibri" w:hAnsi="Times New Roman" w:cs="Times New Roman"/>
                <w:bCs/>
                <w:sz w:val="26"/>
                <w:szCs w:val="26"/>
                <w:shd w:val="clear" w:color="auto" w:fill="FFFFFF"/>
                <w:lang w:val="da-DK"/>
              </w:rPr>
              <w:t>Cấp điều chỉnh Giấy chứng nhận đủ điều kiện trạm nạp CNG vào phương tiện vận tải (2.000211)</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u w:val="single"/>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lang w:val="nl-NL"/>
              </w:rPr>
            </w:pPr>
          </w:p>
        </w:tc>
      </w:tr>
      <w:tr w:rsidR="00455116" w:rsidRPr="00455116" w:rsidTr="005A3EE0">
        <w:trPr>
          <w:trHeight w:val="195"/>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
                <w:sz w:val="26"/>
                <w:szCs w:val="26"/>
              </w:rPr>
              <w:t>IX</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sz w:val="26"/>
                <w:szCs w:val="26"/>
              </w:rPr>
              <w:t>Lĩnh vực Lưu thông hàng hóa trong nước (27 TTHC)</w:t>
            </w:r>
          </w:p>
        </w:tc>
      </w:tr>
      <w:tr w:rsidR="00455116" w:rsidRPr="00455116" w:rsidTr="0079465E">
        <w:trPr>
          <w:trHeight w:val="767"/>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eastAsia="Times New Roman" w:hAnsi="Times New Roman" w:cs="Times New Roman"/>
                <w:sz w:val="26"/>
                <w:szCs w:val="26"/>
              </w:rPr>
            </w:pPr>
            <w:r w:rsidRPr="00455116">
              <w:rPr>
                <w:rFonts w:ascii="Times New Roman" w:hAnsi="Times New Roman" w:cs="Times New Roman"/>
                <w:sz w:val="26"/>
                <w:szCs w:val="26"/>
              </w:rPr>
              <w:t>Cấp Giấy phép sản xuất rượu công nghiệp (quy mô dưới 3 triệu lít/năm) (2.001646)</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2.200.000</w:t>
            </w:r>
            <w:r w:rsidRPr="00455116">
              <w:rPr>
                <w:rFonts w:ascii="Times New Roman" w:hAnsi="Times New Roman" w:cs="Times New Roman"/>
                <w:bCs/>
                <w:sz w:val="26"/>
                <w:szCs w:val="26"/>
              </w:rPr>
              <w:t xml:space="preserve"> đồng/lần thẩm định/hồ sơ</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79465E" w:rsidRPr="00455116" w:rsidRDefault="0079465E"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79465E" w:rsidRPr="00455116" w:rsidRDefault="0079465E"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56" w:history="1"/>
          </w:p>
          <w:p w:rsidR="0079465E" w:rsidRPr="00455116" w:rsidRDefault="0079465E" w:rsidP="00CE0971">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(Mức độ: Toàn </w:t>
            </w:r>
            <w:r w:rsidRPr="00455116">
              <w:rPr>
                <w:rFonts w:ascii="Times New Roman" w:hAnsi="Times New Roman" w:cs="Times New Roman"/>
                <w:bCs/>
                <w:sz w:val="26"/>
                <w:szCs w:val="26"/>
              </w:rPr>
              <w:lastRenderedPageBreak/>
              <w:t>trình)</w:t>
            </w:r>
          </w:p>
        </w:tc>
        <w:tc>
          <w:tcPr>
            <w:tcW w:w="3972" w:type="dxa"/>
            <w:vMerge w:val="restart"/>
            <w:vAlign w:val="center"/>
          </w:tcPr>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lastRenderedPageBreak/>
              <w:t>- Luật phòng, chống tác hại của rượu, bia ngày 14/6/2019;</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105/2017/NĐ-CP ngày 14/9/2017 của Chính phủ về kinh doanh rượu.</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17/2020/NĐ-CP ngày 05/02/2020 của Chính phủ sửa đổi, bổ sung một số điều của các nghị định liên quan đến điều kiện đầu tư kinh doanh thuộc lĩnh vực quản lý nhà nước của Bộ Công </w:t>
            </w:r>
            <w:r w:rsidRPr="00455116">
              <w:rPr>
                <w:rFonts w:ascii="Times New Roman" w:hAnsi="Times New Roman" w:cs="Times New Roman"/>
                <w:sz w:val="26"/>
                <w:szCs w:val="26"/>
              </w:rPr>
              <w:lastRenderedPageBreak/>
              <w:t>Thương;</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24/2020/NĐ-CP ngày 24/02/2020 của Chính phủ quy định chi tiết một số điều của Luật Phòng, chống tác hại của rượu, bia.</w:t>
            </w:r>
          </w:p>
          <w:p w:rsidR="0079465E" w:rsidRPr="00455116" w:rsidRDefault="0079465E"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Thông tư số 299/2016/TT-BTC ngày 15/11/2016 của Bộ Tài Chính về việc quy định mức thu, chế độ thu, nộp, quản lý và sử dụng phí thẩm định điều kiện kinh doanh để cấp giấy phép sản xuất rượu, giấy phép sản xuất thuốc lá.</w:t>
            </w:r>
          </w:p>
          <w:p w:rsidR="0079465E" w:rsidRPr="00455116" w:rsidRDefault="0079465E" w:rsidP="00574B02">
            <w:pPr>
              <w:spacing w:after="0" w:line="240" w:lineRule="auto"/>
              <w:ind w:firstLine="33"/>
              <w:jc w:val="both"/>
              <w:rPr>
                <w:rFonts w:ascii="Times New Roman" w:hAnsi="Times New Roman" w:cs="Times New Roman"/>
                <w:bCs/>
                <w:sz w:val="26"/>
                <w:szCs w:val="26"/>
              </w:rPr>
            </w:pPr>
            <w:r w:rsidRPr="00455116">
              <w:rPr>
                <w:rFonts w:ascii="Times New Roman" w:hAnsi="Times New Roman" w:cs="Times New Roman"/>
                <w:sz w:val="26"/>
                <w:szCs w:val="26"/>
              </w:rPr>
              <w:t>- Thông tư số 22/2018/TT-BTC ngày 22/02/2018 của Bộ Tài Chính về sửa đổi, bổ sung một số điều của Thông tư số 299/2016/TT-BTC ngày 15/11/2016 của Bộ trưởng Bộ Tài chính quy định mức thu, chế độ thu, nộp, quản lý và sử dụng phí thẩm định điều kiện kinh doanh để cấp Giấy phép sản xuất rượu, Giấy phép sản xuất thuốc lá.</w:t>
            </w:r>
          </w:p>
        </w:tc>
      </w:tr>
      <w:tr w:rsidR="00455116" w:rsidRPr="00455116" w:rsidTr="005A3EE0">
        <w:trPr>
          <w:trHeight w:val="1172"/>
          <w:jc w:val="center"/>
        </w:trPr>
        <w:tc>
          <w:tcPr>
            <w:tcW w:w="849" w:type="dxa"/>
            <w:shd w:val="clear" w:color="auto" w:fill="auto"/>
            <w:vAlign w:val="center"/>
          </w:tcPr>
          <w:p w:rsidR="0079465E" w:rsidRPr="00455116" w:rsidRDefault="0079465E"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79465E" w:rsidRPr="00455116" w:rsidRDefault="0079465E"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rPr>
              <w:t xml:space="preserve">Cấp sửa đổi, bổ sung Giấy phép sản xuất rượu công nghiệp (quy mô dưới 3 triệu </w:t>
            </w:r>
            <w:r w:rsidRPr="00455116">
              <w:rPr>
                <w:rFonts w:ascii="Times New Roman" w:eastAsia="Times New Roman" w:hAnsi="Times New Roman" w:cs="Times New Roman"/>
                <w:sz w:val="26"/>
                <w:szCs w:val="26"/>
              </w:rPr>
              <w:lastRenderedPageBreak/>
              <w:t>lít/năm) (2.001636)</w:t>
            </w:r>
          </w:p>
        </w:tc>
        <w:tc>
          <w:tcPr>
            <w:tcW w:w="127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03 ngày làm việc</w:t>
            </w:r>
          </w:p>
        </w:tc>
        <w:tc>
          <w:tcPr>
            <w:tcW w:w="989"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Phục vụ HCC </w:t>
            </w:r>
            <w:r w:rsidRPr="00455116">
              <w:rPr>
                <w:rFonts w:ascii="Times New Roman" w:hAnsi="Times New Roman" w:cs="Times New Roman"/>
                <w:bCs/>
                <w:sz w:val="26"/>
                <w:szCs w:val="26"/>
              </w:rPr>
              <w:lastRenderedPageBreak/>
              <w:t>tỉnh</w:t>
            </w:r>
          </w:p>
        </w:tc>
        <w:tc>
          <w:tcPr>
            <w:tcW w:w="2121" w:type="dxa"/>
            <w:vAlign w:val="center"/>
          </w:tcPr>
          <w:p w:rsidR="0079465E" w:rsidRPr="00455116" w:rsidRDefault="0079465E"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Phí thẩm định: </w:t>
            </w:r>
            <w:r w:rsidRPr="00455116">
              <w:rPr>
                <w:rFonts w:ascii="Times New Roman" w:hAnsi="Times New Roman" w:cs="Times New Roman"/>
                <w:b/>
                <w:bCs/>
                <w:i/>
                <w:sz w:val="26"/>
                <w:szCs w:val="26"/>
              </w:rPr>
              <w:t xml:space="preserve">2.200.000 </w:t>
            </w:r>
            <w:r w:rsidRPr="00455116">
              <w:rPr>
                <w:rFonts w:ascii="Times New Roman" w:hAnsi="Times New Roman" w:cs="Times New Roman"/>
                <w:bCs/>
                <w:sz w:val="26"/>
                <w:szCs w:val="26"/>
              </w:rPr>
              <w:t>đồng/lần thẩm định/hồ sơ</w:t>
            </w:r>
          </w:p>
        </w:tc>
        <w:tc>
          <w:tcPr>
            <w:tcW w:w="1152" w:type="dxa"/>
            <w:vAlign w:val="center"/>
          </w:tcPr>
          <w:p w:rsidR="0079465E" w:rsidRPr="00455116" w:rsidRDefault="0079465E"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c>
          <w:tcPr>
            <w:tcW w:w="3972" w:type="dxa"/>
            <w:vMerge/>
            <w:vAlign w:val="center"/>
          </w:tcPr>
          <w:p w:rsidR="0079465E" w:rsidRPr="00455116" w:rsidRDefault="0079465E"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rPr>
              <w:t>Cấp lại Giấy phép sản xuất rượu công nghiệp (quy mô dưới 3 triệu lít/năm) (2.001630)</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2.200.000</w:t>
            </w:r>
            <w:r w:rsidRPr="00455116">
              <w:rPr>
                <w:rFonts w:ascii="Times New Roman" w:hAnsi="Times New Roman" w:cs="Times New Roman"/>
                <w:bCs/>
                <w:sz w:val="26"/>
                <w:szCs w:val="26"/>
              </w:rPr>
              <w:t xml:space="preserve"> đồng/lần thẩm định/hồ sơ</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57"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661"/>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sz w:val="26"/>
                <w:szCs w:val="26"/>
              </w:rPr>
            </w:pPr>
            <w:r w:rsidRPr="00455116">
              <w:rPr>
                <w:rFonts w:ascii="Times New Roman" w:eastAsia="Times New Roman" w:hAnsi="Times New Roman" w:cs="Times New Roman"/>
                <w:sz w:val="26"/>
                <w:szCs w:val="26"/>
              </w:rPr>
              <w:t>Cấp Giấy phép bán buôn rượu trên địa bàn tỉnh, thành phố trực thuộc trung ương (2.001624)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58"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rượu, bia ngày 14/6/2019;</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105/2017/NĐ-CP ngày 14/9/2017 của Chính phủ về kinh doanh rượu.</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24/2020/NĐ-CP ngày 24/02/2020 của Chính phủ quy định chi tiết một số điều của Luật Phòng, chống tác hại của rượu, bia.</w:t>
            </w:r>
          </w:p>
          <w:p w:rsidR="00516EC0" w:rsidRPr="00455116" w:rsidRDefault="00516EC0" w:rsidP="00574B02">
            <w:pPr>
              <w:spacing w:after="0" w:line="240" w:lineRule="auto"/>
              <w:ind w:firstLine="33"/>
              <w:jc w:val="both"/>
              <w:rPr>
                <w:rFonts w:ascii="Times New Roman" w:hAnsi="Times New Roman" w:cs="Times New Roman"/>
                <w:bCs/>
                <w:sz w:val="26"/>
                <w:szCs w:val="26"/>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bCs/>
                <w:sz w:val="26"/>
                <w:szCs w:val="26"/>
              </w:rPr>
            </w:pPr>
            <w:r w:rsidRPr="00455116">
              <w:rPr>
                <w:rFonts w:ascii="Times New Roman" w:eastAsia="Calibri" w:hAnsi="Times New Roman" w:cs="Times New Roman"/>
                <w:sz w:val="26"/>
                <w:szCs w:val="26"/>
              </w:rPr>
              <w:t>Cấp sửa đổi, bổ sung Giấy phép bán buôn rượu trên địa bàn tỉnh, thành phố trực thuộc trung ương (2.001619)</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04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59"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0"/>
          <w:jc w:val="center"/>
        </w:trPr>
        <w:tc>
          <w:tcPr>
            <w:tcW w:w="849" w:type="dxa"/>
            <w:vMerge w:val="restart"/>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bCs/>
                <w:sz w:val="26"/>
                <w:szCs w:val="26"/>
              </w:rPr>
            </w:pPr>
            <w:r w:rsidRPr="00455116">
              <w:rPr>
                <w:rFonts w:ascii="Times New Roman" w:eastAsia="Calibri" w:hAnsi="Times New Roman" w:cs="Times New Roman"/>
                <w:sz w:val="26"/>
                <w:szCs w:val="26"/>
              </w:rPr>
              <w:t>Cấp lại Giấy phép bán buôn rượu trên địa bàn tỉnh, thành phố trực thuộc trung ương (2.000636)</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Cấp lại hết hiệu lực thu 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0"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rượu, bia ngày 14/6/2019;</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105/2017/NĐ-CP ngày 14/9/2017 của Chính phủ về kinh doanh rượu.</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24/2020/NĐ-CP ngày 24/02/2020 của Chính phủ quy định chi tiết một số điều của Luật Phòng, chống tác hại của rượu, bia.</w:t>
            </w:r>
          </w:p>
          <w:p w:rsidR="00516EC0" w:rsidRPr="00455116" w:rsidRDefault="00516EC0" w:rsidP="00574B02">
            <w:pPr>
              <w:spacing w:after="0" w:line="240" w:lineRule="auto"/>
              <w:ind w:firstLine="33"/>
              <w:jc w:val="both"/>
              <w:rPr>
                <w:rFonts w:ascii="Times New Roman" w:hAnsi="Times New Roman" w:cs="Times New Roman"/>
                <w:bCs/>
                <w:sz w:val="26"/>
                <w:szCs w:val="26"/>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670"/>
          <w:jc w:val="center"/>
        </w:trPr>
        <w:tc>
          <w:tcPr>
            <w:tcW w:w="849" w:type="dxa"/>
            <w:vMerge/>
            <w:shd w:val="clear" w:color="auto" w:fill="auto"/>
            <w:vAlign w:val="center"/>
          </w:tcPr>
          <w:p w:rsidR="00516EC0" w:rsidRPr="00455116" w:rsidRDefault="00516EC0" w:rsidP="00574B02">
            <w:pPr>
              <w:spacing w:after="0" w:line="240" w:lineRule="auto"/>
              <w:contextualSpacing/>
              <w:rPr>
                <w:rFonts w:ascii="Times New Roman" w:eastAsia="Times New Roman" w:hAnsi="Times New Roman" w:cs="Times New Roman"/>
                <w:sz w:val="26"/>
                <w:szCs w:val="26"/>
              </w:rPr>
            </w:pPr>
          </w:p>
        </w:tc>
        <w:tc>
          <w:tcPr>
            <w:tcW w:w="2120" w:type="dxa"/>
            <w:vMerge/>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sz w:val="26"/>
                <w:szCs w:val="26"/>
                <w:lang w:val="nl-NL"/>
              </w:rPr>
            </w:pP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04 ngày làm việc</w:t>
            </w:r>
          </w:p>
        </w:tc>
        <w:tc>
          <w:tcPr>
            <w:tcW w:w="989" w:type="dxa"/>
            <w:vMerge/>
            <w:vAlign w:val="center"/>
          </w:tcPr>
          <w:p w:rsidR="00516EC0" w:rsidRPr="00455116" w:rsidRDefault="00516EC0" w:rsidP="00574B02">
            <w:pPr>
              <w:spacing w:after="0" w:line="240" w:lineRule="auto"/>
              <w:jc w:val="center"/>
              <w:rPr>
                <w:rFonts w:ascii="Times New Roman" w:hAnsi="Times New Roman" w:cs="Times New Roman"/>
                <w:bCs/>
                <w:sz w:val="26"/>
                <w:szCs w:val="26"/>
              </w:rPr>
            </w:pPr>
          </w:p>
        </w:tc>
        <w:tc>
          <w:tcPr>
            <w:tcW w:w="212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Trường hợp Giấy phép bị mất, bị tiêu hủy toàn bộ hoặc một phần, bị rách, nát hoặc bị cháy: không thu phí</w:t>
            </w:r>
          </w:p>
        </w:tc>
        <w:tc>
          <w:tcPr>
            <w:tcW w:w="1152" w:type="dxa"/>
            <w:vMerge/>
            <w:vAlign w:val="center"/>
          </w:tcPr>
          <w:p w:rsidR="00516EC0" w:rsidRPr="00455116" w:rsidRDefault="00516EC0" w:rsidP="00574B02">
            <w:pPr>
              <w:spacing w:after="0" w:line="240" w:lineRule="auto"/>
              <w:jc w:val="center"/>
              <w:rPr>
                <w:rFonts w:ascii="Times New Roman" w:hAnsi="Times New Roman" w:cs="Times New Roman"/>
                <w:bCs/>
                <w:sz w:val="26"/>
                <w:szCs w:val="26"/>
              </w:rPr>
            </w:pPr>
          </w:p>
        </w:tc>
        <w:tc>
          <w:tcPr>
            <w:tcW w:w="2381" w:type="dxa"/>
            <w:vMerge/>
            <w:vAlign w:val="center"/>
          </w:tcPr>
          <w:p w:rsidR="00516EC0" w:rsidRPr="00455116" w:rsidRDefault="00516EC0" w:rsidP="00574B02">
            <w:pPr>
              <w:spacing w:after="0" w:line="240" w:lineRule="auto"/>
              <w:rPr>
                <w:rFonts w:ascii="Times New Roman" w:hAnsi="Times New Roman" w:cs="Times New Roman"/>
                <w:bCs/>
                <w:sz w:val="26"/>
                <w:szCs w:val="26"/>
              </w:rPr>
            </w:pP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185"/>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sz w:val="26"/>
                <w:szCs w:val="26"/>
              </w:rPr>
            </w:pPr>
            <w:r w:rsidRPr="00455116">
              <w:rPr>
                <w:rFonts w:ascii="Times New Roman" w:eastAsia="Calibri" w:hAnsi="Times New Roman" w:cs="Times New Roman"/>
                <w:sz w:val="26"/>
                <w:szCs w:val="26"/>
                <w:lang w:val="nl-NL"/>
              </w:rPr>
              <w:t>Cấp Giấy chứng nhận đủ điều kiện đầu tư trồng cây thuốc lá (2.000637)</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2.200.000</w:t>
            </w:r>
            <w:r w:rsidRPr="00455116">
              <w:rPr>
                <w:rFonts w:ascii="Times New Roman" w:hAnsi="Times New Roman" w:cs="Times New Roman"/>
                <w:bCs/>
                <w:sz w:val="26"/>
                <w:szCs w:val="26"/>
              </w:rPr>
              <w:t xml:space="preserve"> đồng/lần thẩm định/hồ sơ</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1"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phòng, chống tác hại của thuốc lá ngày 18/6/2012; Luật sửa đổi, bổ sung một số điều của 11 Luật có liên quan đến quy hoạch ngày 15/6/2018;</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67/2013/NĐ-CP ngày 27/6/2013 của Chính phủ quy định chi tiết một số điều và biện pháp thi hành Luật Phòng, chống tác hại của thuốc lá về kinh doanh thuốc lá; </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08/2018/NĐ-CP ngày 15/01/2018 của Chính phủ sửa đổi một số Nghị định liên quan 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17/2020/NĐ-CP ngày 05/02/2020 của Chính phủ sửa đổi, bổ sung một số điều của </w:t>
            </w:r>
            <w:r w:rsidRPr="00455116">
              <w:rPr>
                <w:rFonts w:ascii="Times New Roman" w:hAnsi="Times New Roman" w:cs="Times New Roman"/>
                <w:sz w:val="26"/>
                <w:szCs w:val="26"/>
              </w:rPr>
              <w:lastRenderedPageBreak/>
              <w:t>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57/2018/TT-BCT ngày 26/12/2018 của Bộ Công Thương về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299/2016/TT-BTC ngày 15/11/2016 của Bộ Tài Chính về việc quy định mức thu, chế độ thu, nộp, quản lý và sử dụng phí thẩm định điều kiện kinh doanh để cấp giấy phép sản xuất rượu, giấy phép sản xuất thuốc lá.</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22/2018/TT-BTC ngày 22/02/2018 của Bộ Tài Chính về sửa đổi, bổ sung một số điều của Thông tư số 299/2016/TT-BTC </w:t>
            </w:r>
            <w:r w:rsidRPr="00455116">
              <w:rPr>
                <w:rFonts w:ascii="Times New Roman" w:hAnsi="Times New Roman" w:cs="Times New Roman"/>
                <w:sz w:val="26"/>
                <w:szCs w:val="26"/>
              </w:rPr>
              <w:lastRenderedPageBreak/>
              <w:t>ngày 15/11/2016 của Bộ trưởng Bộ Tài chính quy định mức thu, chế độ thu, nộp, quản lý và sử dụng phí thẩm định điều kiện kinh doanh để cấp Giấy phép sản xuất rượu, Giấy phép sản xuất thuốc lá.</w:t>
            </w:r>
          </w:p>
        </w:tc>
      </w:tr>
      <w:tr w:rsidR="00455116" w:rsidRPr="00455116" w:rsidTr="005A3EE0">
        <w:trPr>
          <w:trHeight w:val="120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sz w:val="26"/>
                <w:szCs w:val="26"/>
              </w:rPr>
            </w:pPr>
            <w:r w:rsidRPr="00455116">
              <w:rPr>
                <w:rFonts w:ascii="Times New Roman" w:eastAsia="Calibri" w:hAnsi="Times New Roman" w:cs="Times New Roman"/>
                <w:sz w:val="26"/>
                <w:szCs w:val="26"/>
                <w:lang w:val="nl-NL"/>
              </w:rPr>
              <w:t>Cấp sửa đổi, bổ sung Giấy chứng nhận đủ điều kiện đầu tư trồng cây thuốc lá (2.000197)</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r w:rsidRPr="00455116">
              <w:rPr>
                <w:rFonts w:ascii="Times New Roman" w:hAnsi="Times New Roman" w:cs="Times New Roman"/>
                <w:b/>
                <w:bCs/>
                <w:i/>
                <w:sz w:val="26"/>
                <w:szCs w:val="26"/>
              </w:rPr>
              <w:t xml:space="preserve">2.200.000 </w:t>
            </w:r>
            <w:r w:rsidRPr="00455116">
              <w:rPr>
                <w:rFonts w:ascii="Times New Roman" w:hAnsi="Times New Roman" w:cs="Times New Roman"/>
                <w:bCs/>
                <w:sz w:val="26"/>
                <w:szCs w:val="26"/>
              </w:rPr>
              <w:t>đồng/lần thẩm định/hồ sơ</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2"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bCs/>
                <w:sz w:val="26"/>
                <w:szCs w:val="26"/>
              </w:rPr>
            </w:pPr>
            <w:r w:rsidRPr="00455116">
              <w:rPr>
                <w:rFonts w:ascii="Times New Roman" w:eastAsia="Calibri" w:hAnsi="Times New Roman" w:cs="Times New Roman"/>
                <w:sz w:val="26"/>
                <w:szCs w:val="26"/>
                <w:lang w:val="nl-NL"/>
              </w:rPr>
              <w:t xml:space="preserve">Cấp lại Giấy chứng nhận đủ điều kiện đầu tư </w:t>
            </w:r>
            <w:r w:rsidRPr="00455116">
              <w:rPr>
                <w:rFonts w:ascii="Times New Roman" w:eastAsia="Calibri" w:hAnsi="Times New Roman" w:cs="Times New Roman"/>
                <w:sz w:val="26"/>
                <w:szCs w:val="26"/>
                <w:lang w:val="nl-NL"/>
              </w:rPr>
              <w:lastRenderedPageBreak/>
              <w:t>trồng cây thuốc lá (2.000640)</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Phục </w:t>
            </w:r>
            <w:r w:rsidRPr="00455116">
              <w:rPr>
                <w:rFonts w:ascii="Times New Roman" w:hAnsi="Times New Roman" w:cs="Times New Roman"/>
                <w:bCs/>
                <w:sz w:val="26"/>
                <w:szCs w:val="26"/>
              </w:rPr>
              <w:lastRenderedPageBreak/>
              <w:t>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Phí thẩm định: </w:t>
            </w:r>
            <w:r w:rsidRPr="00455116">
              <w:rPr>
                <w:rFonts w:ascii="Times New Roman" w:hAnsi="Times New Roman" w:cs="Times New Roman"/>
                <w:b/>
                <w:bCs/>
                <w:i/>
                <w:sz w:val="26"/>
                <w:szCs w:val="26"/>
              </w:rPr>
              <w:t>2.200.000</w:t>
            </w:r>
            <w:r w:rsidRPr="00455116">
              <w:rPr>
                <w:rFonts w:ascii="Times New Roman" w:hAnsi="Times New Roman" w:cs="Times New Roman"/>
                <w:bCs/>
                <w:sz w:val="26"/>
                <w:szCs w:val="26"/>
              </w:rPr>
              <w:t xml:space="preserve"> đồng/lần thẩm </w:t>
            </w:r>
            <w:r w:rsidRPr="00455116">
              <w:rPr>
                <w:rFonts w:ascii="Times New Roman" w:hAnsi="Times New Roman" w:cs="Times New Roman"/>
                <w:bCs/>
                <w:sz w:val="26"/>
                <w:szCs w:val="26"/>
              </w:rPr>
              <w:lastRenderedPageBreak/>
              <w:t>định/hồ sơ</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Sở Công Thương tỉnh Trà </w:t>
            </w:r>
            <w:r w:rsidRPr="00455116">
              <w:rPr>
                <w:rFonts w:ascii="Times New Roman" w:hAnsi="Times New Roman" w:cs="Times New Roman"/>
                <w:bCs/>
                <w:sz w:val="26"/>
                <w:szCs w:val="26"/>
              </w:rPr>
              <w:lastRenderedPageBreak/>
              <w:t>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Nộp hồ sơ trực tiếp hoặc nộp qua dịch vụ bưu điện tại Bộ </w:t>
            </w:r>
            <w:r w:rsidRPr="00455116">
              <w:rPr>
                <w:rFonts w:ascii="Times New Roman" w:hAnsi="Times New Roman" w:cs="Times New Roman"/>
                <w:bCs/>
                <w:sz w:val="26"/>
                <w:szCs w:val="26"/>
              </w:rPr>
              <w:lastRenderedPageBreak/>
              <w:t xml:space="preserve">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3"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556"/>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hAnsi="Times New Roman" w:cs="Times New Roman"/>
                <w:sz w:val="26"/>
                <w:szCs w:val="26"/>
              </w:rPr>
              <w:t>Cấp Giấy phép mua bán nguyên liệu thuốc lá (2.000626)</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4"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thuốc lá ngày 18/6/2012; Luật sửa đổi, bổ sung một số điều của 11 Luật có liên quan đến quy hoạch ngày 15/6/2018;</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67/2013/NĐ-CP ngày 27/6/2013 của Chính phủ quy định chi tiết một số điều và biện pháp thi hành Luật Phòng, chống tác hại của thuốc lá về kinh doanh thuốc lá; </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08/2018/NĐ-CP ngày 15/01/2018 của Chính phủ sửa đổi một số Nghị định liên quan </w:t>
            </w:r>
            <w:r w:rsidRPr="00455116">
              <w:rPr>
                <w:rFonts w:ascii="Times New Roman" w:hAnsi="Times New Roman" w:cs="Times New Roman"/>
                <w:sz w:val="26"/>
                <w:szCs w:val="26"/>
              </w:rPr>
              <w:lastRenderedPageBreak/>
              <w:t>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57/2018/TT-BCT ngày 26/12/2018 của Bộ Công Thương về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168/2016/TT-BTC ngày 26/10/2016 của Bộ Tài chính quy định mức thu, chế độ thu, nộp, quản lý và sử dụng phí thẩm định kinh doanh hàng hoá, dịch vụ hạn </w:t>
            </w:r>
            <w:r w:rsidRPr="00455116">
              <w:rPr>
                <w:rFonts w:ascii="Times New Roman" w:hAnsi="Times New Roman" w:cs="Times New Roman"/>
                <w:sz w:val="26"/>
                <w:szCs w:val="26"/>
              </w:rPr>
              <w:lastRenderedPageBreak/>
              <w:t>chế kinh doanh; hàng hoá, dịch vụ kinh doanh có điều kiện thuộc lĩnh vực thương mại và lệ phí cấp giấy phép thành lập sở giao dịch hàng hoá</w:t>
            </w:r>
          </w:p>
        </w:tc>
      </w:tr>
      <w:tr w:rsidR="00455116" w:rsidRPr="00455116" w:rsidTr="005A3EE0">
        <w:trPr>
          <w:trHeight w:val="1734"/>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hAnsi="Times New Roman" w:cs="Times New Roman"/>
                <w:sz w:val="26"/>
                <w:szCs w:val="26"/>
              </w:rPr>
              <w:t>Cấp sửa đổi, bổ sung Giấy phép mua bán nguyên liệu thuốc lá (2.000204)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trực tuyến qua hệ thống Cổng dịch vụ </w:t>
            </w:r>
            <w:r w:rsidRPr="00455116">
              <w:rPr>
                <w:rFonts w:ascii="Times New Roman" w:hAnsi="Times New Roman" w:cs="Times New Roman"/>
                <w:bCs/>
                <w:sz w:val="26"/>
                <w:szCs w:val="26"/>
              </w:rPr>
              <w:lastRenderedPageBreak/>
              <w:t>công trực tuyến</w:t>
            </w:r>
            <w:hyperlink r:id="rId65"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20"/>
          <w:jc w:val="center"/>
        </w:trPr>
        <w:tc>
          <w:tcPr>
            <w:tcW w:w="849" w:type="dxa"/>
            <w:vMerge w:val="restart"/>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hAnsi="Times New Roman" w:cs="Times New Roman"/>
                <w:sz w:val="26"/>
                <w:szCs w:val="26"/>
                <w:shd w:val="clear" w:color="auto" w:fill="FFFFFF"/>
              </w:rPr>
              <w:t>Cấp lại Giấy phép mua bán nguyên liệu thuốc lá (2.000622)</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Cấp lại hết hiệu lực thu 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6"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thuốc lá ngày 18/6/2012; Luật sửa đổi, bổ sung một số điều của 11 Luật có liên quan đến quy hoạch ngày 15/6/2018;</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67/2013/NĐ-CP ngày 27/6/2013 của Chính phủ quy định chi tiết một số điều và biện pháp thi hành Luật Phòng, chống tác hại của thuốc lá về kinh doanh thuốc lá; </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08/2018/NĐ-CP ngày 15/01/2018 của Chính phủ sửa đổi một số Nghị định liên quan </w:t>
            </w:r>
            <w:r w:rsidRPr="00455116">
              <w:rPr>
                <w:rFonts w:ascii="Times New Roman" w:hAnsi="Times New Roman" w:cs="Times New Roman"/>
                <w:sz w:val="26"/>
                <w:szCs w:val="26"/>
              </w:rPr>
              <w:lastRenderedPageBreak/>
              <w:t>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57/2018/TT-BCT ngày 26/12/2018 của Bộ Công Thương về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168/2016/TT-BTC ngày 26/10/2016 của Bộ Tài chính quy định mức thu, chế độ thu, nộp, quản lý và sử dụng phí thẩm định kinh doanh hàng hoá, dịch vụ hạn </w:t>
            </w:r>
            <w:r w:rsidRPr="00455116">
              <w:rPr>
                <w:rFonts w:ascii="Times New Roman" w:hAnsi="Times New Roman" w:cs="Times New Roman"/>
                <w:sz w:val="26"/>
                <w:szCs w:val="26"/>
              </w:rPr>
              <w:lastRenderedPageBreak/>
              <w:t>chế kinh doanh; hàng hoá, dịch vụ kinh doanh có điều kiện thuộc lĩnh vực thương mại và lệ phí cấp giấy phép thành lập sở giao dịch hàng hoá</w:t>
            </w:r>
          </w:p>
        </w:tc>
      </w:tr>
      <w:tr w:rsidR="00455116" w:rsidRPr="00455116" w:rsidTr="005A3EE0">
        <w:trPr>
          <w:trHeight w:val="1735"/>
          <w:jc w:val="center"/>
        </w:trPr>
        <w:tc>
          <w:tcPr>
            <w:tcW w:w="849" w:type="dxa"/>
            <w:vMerge/>
            <w:shd w:val="clear" w:color="auto" w:fill="auto"/>
            <w:vAlign w:val="center"/>
          </w:tcPr>
          <w:p w:rsidR="00516EC0" w:rsidRPr="00455116" w:rsidRDefault="00516EC0" w:rsidP="00574B02">
            <w:pPr>
              <w:spacing w:after="0" w:line="240" w:lineRule="auto"/>
              <w:ind w:left="360"/>
              <w:contextualSpacing/>
              <w:rPr>
                <w:rFonts w:ascii="Times New Roman" w:eastAsia="Times New Roman" w:hAnsi="Times New Roman" w:cs="Times New Roman"/>
                <w:sz w:val="26"/>
                <w:szCs w:val="26"/>
              </w:rPr>
            </w:pPr>
          </w:p>
        </w:tc>
        <w:tc>
          <w:tcPr>
            <w:tcW w:w="2120" w:type="dxa"/>
            <w:vMerge/>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Merge/>
            <w:vAlign w:val="center"/>
          </w:tcPr>
          <w:p w:rsidR="00516EC0" w:rsidRPr="00455116" w:rsidRDefault="00516EC0" w:rsidP="00574B02">
            <w:pPr>
              <w:spacing w:after="0" w:line="240" w:lineRule="auto"/>
              <w:jc w:val="center"/>
              <w:rPr>
                <w:rFonts w:ascii="Times New Roman" w:hAnsi="Times New Roman" w:cs="Times New Roman"/>
                <w:bCs/>
                <w:sz w:val="26"/>
                <w:szCs w:val="26"/>
              </w:rPr>
            </w:pPr>
          </w:p>
        </w:tc>
        <w:tc>
          <w:tcPr>
            <w:tcW w:w="212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Trường hợp Giấy phép bị mất, bị tiêu hủy toàn bộ hoặc một phần, bị rách, nát hoặc bị cháy: không thu phí</w:t>
            </w:r>
          </w:p>
        </w:tc>
        <w:tc>
          <w:tcPr>
            <w:tcW w:w="1152" w:type="dxa"/>
            <w:vMerge/>
            <w:vAlign w:val="center"/>
          </w:tcPr>
          <w:p w:rsidR="00516EC0" w:rsidRPr="00455116" w:rsidRDefault="00516EC0" w:rsidP="00574B02">
            <w:pPr>
              <w:spacing w:after="0" w:line="240" w:lineRule="auto"/>
              <w:jc w:val="center"/>
              <w:rPr>
                <w:rFonts w:ascii="Times New Roman" w:hAnsi="Times New Roman" w:cs="Times New Roman"/>
                <w:bCs/>
                <w:sz w:val="26"/>
                <w:szCs w:val="26"/>
              </w:rPr>
            </w:pPr>
          </w:p>
        </w:tc>
        <w:tc>
          <w:tcPr>
            <w:tcW w:w="2381" w:type="dxa"/>
            <w:vMerge/>
            <w:vAlign w:val="center"/>
          </w:tcPr>
          <w:p w:rsidR="00516EC0" w:rsidRPr="00455116" w:rsidRDefault="00516EC0" w:rsidP="00574B02">
            <w:pPr>
              <w:spacing w:after="0" w:line="240" w:lineRule="auto"/>
              <w:rPr>
                <w:rFonts w:ascii="Times New Roman" w:hAnsi="Times New Roman" w:cs="Times New Roman"/>
                <w:bCs/>
                <w:sz w:val="26"/>
                <w:szCs w:val="26"/>
              </w:rPr>
            </w:pP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20"/>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hAnsi="Times New Roman" w:cs="Times New Roman"/>
                <w:sz w:val="26"/>
                <w:szCs w:val="26"/>
                <w:shd w:val="clear" w:color="auto" w:fill="FFFFFF"/>
              </w:rPr>
              <w:t>Cấp Giấy phép bán buôn sản phẩm thuốc lá (2.000190)</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7"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thuốc lá ngày 18/6/2012; Luật sửa đổi, bổ sung một số điều của 11 Luật có liên quan đến quy hoạch ngày 15/6/2018;</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67/2013/NĐ-CP ngày 27/6/2013 của Chính phủ quy định chi tiết một số điều và biện pháp thi hành Luật Phòng, chống tác hại của thuốc lá về kinh doanh thuốc lá; </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08/2018/NĐ-CP ngày 15/01/2018 của Chính phủ sửa đổi một số Nghị định liên quan </w:t>
            </w:r>
            <w:r w:rsidRPr="00455116">
              <w:rPr>
                <w:rFonts w:ascii="Times New Roman" w:hAnsi="Times New Roman" w:cs="Times New Roman"/>
                <w:sz w:val="26"/>
                <w:szCs w:val="26"/>
              </w:rPr>
              <w:lastRenderedPageBreak/>
              <w:t>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57/2018/TT-BCT ngày 26/12/2018 của Bộ Công Thương về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168/2016/TT-BTC ngày 26/10/2016 của Bộ Tài chính quy định mức thu, chế độ thu, nộp, quản lý và sử dụng phí thẩm định kinh doanh hàng hoá, dịch vụ hạn </w:t>
            </w:r>
            <w:r w:rsidRPr="00455116">
              <w:rPr>
                <w:rFonts w:ascii="Times New Roman" w:hAnsi="Times New Roman" w:cs="Times New Roman"/>
                <w:sz w:val="26"/>
                <w:szCs w:val="26"/>
              </w:rPr>
              <w:lastRenderedPageBreak/>
              <w:t>chế kinh doanh; hàng hoá, dịch vụ kinh doanh có điều kiện thuộc lĩnh vực thương mại và lệ phí cấp giấy phép thành lập sở giao dịch hàng hoá.</w:t>
            </w:r>
          </w:p>
        </w:tc>
      </w:tr>
      <w:tr w:rsidR="00455116" w:rsidRPr="00455116" w:rsidTr="005A3EE0">
        <w:trPr>
          <w:trHeight w:val="1735"/>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hAnsi="Times New Roman" w:cs="Times New Roman"/>
                <w:sz w:val="26"/>
                <w:szCs w:val="26"/>
                <w:shd w:val="clear" w:color="auto" w:fill="FFFFFF"/>
              </w:rPr>
              <w:t>Cấp sửa đổi, bổ sung Giấy phép bán buôn sản phẩm thuốc lá (2.000176)</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8"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20"/>
          <w:jc w:val="center"/>
        </w:trPr>
        <w:tc>
          <w:tcPr>
            <w:tcW w:w="849" w:type="dxa"/>
            <w:vMerge w:val="restart"/>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vMerge w:val="restart"/>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shd w:val="clear" w:color="auto" w:fill="FFFFFF"/>
              </w:rPr>
            </w:pPr>
            <w:r w:rsidRPr="00455116">
              <w:rPr>
                <w:rFonts w:ascii="Times New Roman" w:hAnsi="Times New Roman" w:cs="Times New Roman"/>
                <w:sz w:val="26"/>
                <w:szCs w:val="26"/>
                <w:shd w:val="clear" w:color="auto" w:fill="FFFFFF"/>
              </w:rPr>
              <w:t>Cấp lại Giấy phép bán buôn sản phẩm thuốc lá (2.000167)</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Trường hợp Giấy phép hết thời hạn hiệu lực:</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Merge w:val="restart"/>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69"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thuốc lá ngày 18/6/2012; Luật sửa đổi, bổ sung một số điều của 11 Luật có liên quan đến quy hoạch ngày 15/6/2018;</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67/2013/NĐ-CP ngày 27/6/2013 của Chính phủ quy định chi tiết một số điều và biện pháp thi hành Luật Phòng, chống tác hại của thuốc lá về kinh doanh thuốc lá; </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106/2017/NĐ-CP ngày 14/9/2017 của Chính phủ sửa đổi, bổ sung một số điều Nghị định số 67/2013/NĐ-CP ngày 27/6/2013 của Chính phủ quy định chi tiết một số điều và biện pháp thi hành Luật Phòng, chống tác hại của thuốc lá về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08/2018/NĐ-CP ngày 15/01/2018 của Chính phủ sửa đổi một số Nghị định liên quan </w:t>
            </w:r>
            <w:r w:rsidRPr="00455116">
              <w:rPr>
                <w:rFonts w:ascii="Times New Roman" w:hAnsi="Times New Roman" w:cs="Times New Roman"/>
                <w:sz w:val="26"/>
                <w:szCs w:val="26"/>
              </w:rPr>
              <w:lastRenderedPageBreak/>
              <w:t>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57/2018/TT-BCT ngày 26/12/2018 của Bộ Công Thương về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168/2016/TT-BTC ngày 26/10/2016 của Bộ Tài chính quy định mức thu, chế độ thu, nộp, quản lý và sử dụng phí thẩm định kinh doanh hàng hoá, dịch vụ hạn </w:t>
            </w:r>
            <w:r w:rsidRPr="00455116">
              <w:rPr>
                <w:rFonts w:ascii="Times New Roman" w:hAnsi="Times New Roman" w:cs="Times New Roman"/>
                <w:sz w:val="26"/>
                <w:szCs w:val="26"/>
              </w:rPr>
              <w:lastRenderedPageBreak/>
              <w:t>chế kinh doanh; hàng hoá, dịch vụ 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vMerge/>
            <w:shd w:val="clear" w:color="auto" w:fill="auto"/>
            <w:vAlign w:val="center"/>
          </w:tcPr>
          <w:p w:rsidR="00516EC0" w:rsidRPr="00455116" w:rsidRDefault="00516EC0" w:rsidP="00574B02">
            <w:pPr>
              <w:spacing w:after="0" w:line="240" w:lineRule="auto"/>
              <w:ind w:left="360"/>
              <w:contextualSpacing/>
              <w:rPr>
                <w:rFonts w:ascii="Times New Roman" w:eastAsia="Times New Roman" w:hAnsi="Times New Roman" w:cs="Times New Roman"/>
                <w:sz w:val="26"/>
                <w:szCs w:val="26"/>
              </w:rPr>
            </w:pPr>
          </w:p>
        </w:tc>
        <w:tc>
          <w:tcPr>
            <w:tcW w:w="2120" w:type="dxa"/>
            <w:vMerge/>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Merge/>
          </w:tcPr>
          <w:p w:rsidR="00516EC0" w:rsidRPr="00455116" w:rsidRDefault="00516EC0" w:rsidP="00574B02">
            <w:pPr>
              <w:spacing w:after="0" w:line="240" w:lineRule="auto"/>
              <w:rPr>
                <w:rFonts w:ascii="Times New Roman" w:hAnsi="Times New Roman" w:cs="Times New Roman"/>
                <w:bCs/>
                <w:sz w:val="26"/>
                <w:szCs w:val="26"/>
              </w:rPr>
            </w:pPr>
          </w:p>
        </w:tc>
        <w:tc>
          <w:tcPr>
            <w:tcW w:w="212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Trường hợp Giấy phép bị mất, bị tiêu hủy toàn bộ hoặc một phần, bị rách, nát hoặc bị cháy: không thu phí</w:t>
            </w:r>
          </w:p>
        </w:tc>
        <w:tc>
          <w:tcPr>
            <w:tcW w:w="1152" w:type="dxa"/>
            <w:vMerge/>
            <w:vAlign w:val="center"/>
          </w:tcPr>
          <w:p w:rsidR="00516EC0" w:rsidRPr="00455116" w:rsidRDefault="00516EC0" w:rsidP="00574B02">
            <w:pPr>
              <w:spacing w:after="0" w:line="240" w:lineRule="auto"/>
              <w:rPr>
                <w:rFonts w:ascii="Times New Roman" w:hAnsi="Times New Roman" w:cs="Times New Roman"/>
                <w:bCs/>
                <w:sz w:val="26"/>
                <w:szCs w:val="26"/>
              </w:rPr>
            </w:pPr>
          </w:p>
        </w:tc>
        <w:tc>
          <w:tcPr>
            <w:tcW w:w="2381" w:type="dxa"/>
            <w:vMerge/>
            <w:vAlign w:val="center"/>
          </w:tcPr>
          <w:p w:rsidR="00516EC0" w:rsidRPr="00455116" w:rsidRDefault="00516EC0" w:rsidP="00574B02">
            <w:pPr>
              <w:spacing w:after="0" w:line="240" w:lineRule="auto"/>
              <w:rPr>
                <w:rFonts w:ascii="Times New Roman" w:hAnsi="Times New Roman" w:cs="Times New Roman"/>
                <w:bCs/>
                <w:sz w:val="26"/>
                <w:szCs w:val="26"/>
              </w:rPr>
            </w:pP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Cấp Giấy xác nhận đủ điều kiện làm tổng đại lý kinh doanh xăng dầu thuộc thẩm quyền cấp của Sở Công Thương (2.000674)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15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0"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Cs/>
                <w:sz w:val="26"/>
                <w:szCs w:val="26"/>
              </w:rPr>
              <w:t xml:space="preserve"> </w:t>
            </w:r>
            <w:r w:rsidRPr="00455116">
              <w:rPr>
                <w:rFonts w:ascii="Times New Roman" w:hAnsi="Times New Roman" w:cs="Times New Roman"/>
                <w:sz w:val="26"/>
                <w:szCs w:val="26"/>
              </w:rPr>
              <w:t>- Luật Thương mại 36/2005/QH11 ngày 14/6/2005;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08/2018/NĐ-CP ngày 15/01/2018 của Chính phủ sửa đổi một số Nghị định liên quan đến điều kiện đầu tư kinh doanh thuộc phạm vi quản lý Nhà nước của Bộ Công Thương;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95/2021/NĐ-CP ngày 01/11/2021 của Chính phủ sửa đổi, bổ sung một số điều của Nghị định số 83/2014/NĐ-CP ngày 03/9/2014 của Chính phủ về kinh </w:t>
            </w:r>
            <w:r w:rsidRPr="00455116">
              <w:rPr>
                <w:rFonts w:ascii="Times New Roman" w:hAnsi="Times New Roman" w:cs="Times New Roman"/>
                <w:sz w:val="26"/>
                <w:szCs w:val="26"/>
              </w:rPr>
              <w:lastRenderedPageBreak/>
              <w:t>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38/2014 /TT-BCT ngày 24/10/2014 của Bộ Công Thương quy định chi tiết một số điều của Nghị định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17/2021/TT-BCT ngày 15/11/2021 của Bộ Công Thương sửa đổi, bổ sung một số điều của Thông tư số 38/2014/TT-BCT ngày 24/10/2014 của Bộ Trưởng Bộ Công Thương quy định chi tiết một số điều của Nghị định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bCs/>
                <w:sz w:val="26"/>
                <w:szCs w:val="26"/>
                <w:lang w:val="pt-BR"/>
              </w:rPr>
            </w:pPr>
            <w:r w:rsidRPr="00455116">
              <w:rPr>
                <w:rFonts w:ascii="Times New Roman" w:eastAsia="Calibri" w:hAnsi="Times New Roman" w:cs="Times New Roman"/>
                <w:sz w:val="26"/>
                <w:szCs w:val="26"/>
              </w:rPr>
              <w:t>Cấp sửa đổi, bổ sung Giấy xác nhận đủ điều kiện làm tổng đại lý kinh doanh xăng dầu thuộc thẩm quyền cấp của Sở Công Thương (2.000666)</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1"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bCs/>
                <w:sz w:val="26"/>
                <w:szCs w:val="26"/>
                <w:lang w:val="pt-BR"/>
              </w:rPr>
            </w:pPr>
            <w:r w:rsidRPr="00455116">
              <w:rPr>
                <w:rFonts w:ascii="Times New Roman" w:eastAsia="Calibri" w:hAnsi="Times New Roman" w:cs="Times New Roman"/>
                <w:sz w:val="26"/>
                <w:szCs w:val="26"/>
              </w:rPr>
              <w:t>Cấp lại Giấy xác nhận đủ điều kiện làm tổng đại lý kinh doanh xăng dầu thuộc thẩm quyền cấp của Sở Công Thương (2.000664)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2"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Cấp Giấy xác </w:t>
            </w:r>
            <w:r w:rsidRPr="00455116">
              <w:rPr>
                <w:rFonts w:ascii="Times New Roman" w:hAnsi="Times New Roman" w:cs="Times New Roman"/>
                <w:sz w:val="26"/>
                <w:szCs w:val="26"/>
              </w:rPr>
              <w:lastRenderedPageBreak/>
              <w:t>nhận đủ điều kiện làm đại lý bán lẻ xăng dầu (2.000673)</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10 ngày </w:t>
            </w:r>
            <w:r w:rsidRPr="00455116">
              <w:rPr>
                <w:rFonts w:ascii="Times New Roman" w:hAnsi="Times New Roman" w:cs="Times New Roman"/>
                <w:bCs/>
                <w:sz w:val="26"/>
                <w:szCs w:val="26"/>
              </w:rPr>
              <w:lastRenderedPageBreak/>
              <w:t>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Trung </w:t>
            </w:r>
            <w:r w:rsidRPr="00455116">
              <w:rPr>
                <w:rFonts w:ascii="Times New Roman" w:hAnsi="Times New Roman" w:cs="Times New Roman"/>
                <w:bCs/>
                <w:sz w:val="26"/>
                <w:szCs w:val="26"/>
              </w:rPr>
              <w:lastRenderedPageBreak/>
              <w:t>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Sở Công </w:t>
            </w:r>
            <w:r w:rsidRPr="00455116">
              <w:rPr>
                <w:rFonts w:ascii="Times New Roman" w:hAnsi="Times New Roman" w:cs="Times New Roman"/>
                <w:bCs/>
                <w:sz w:val="26"/>
                <w:szCs w:val="26"/>
              </w:rPr>
              <w:lastRenderedPageBreak/>
              <w:t>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Nộp hồ sơ trực tiếp </w:t>
            </w:r>
            <w:r w:rsidRPr="00455116">
              <w:rPr>
                <w:rFonts w:ascii="Times New Roman" w:hAnsi="Times New Roman" w:cs="Times New Roman"/>
                <w:bCs/>
                <w:sz w:val="26"/>
                <w:szCs w:val="26"/>
              </w:rPr>
              <w:lastRenderedPageBreak/>
              <w:t xml:space="preserve">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3"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Cs/>
                <w:sz w:val="26"/>
                <w:szCs w:val="26"/>
              </w:rPr>
              <w:lastRenderedPageBreak/>
              <w:t xml:space="preserve"> </w:t>
            </w:r>
            <w:r w:rsidRPr="00455116">
              <w:rPr>
                <w:rFonts w:ascii="Times New Roman" w:hAnsi="Times New Roman" w:cs="Times New Roman"/>
                <w:sz w:val="26"/>
                <w:szCs w:val="26"/>
              </w:rPr>
              <w:t xml:space="preserve">- Luật Thương mại ngày </w:t>
            </w:r>
            <w:r w:rsidRPr="00455116">
              <w:rPr>
                <w:rFonts w:ascii="Times New Roman" w:hAnsi="Times New Roman" w:cs="Times New Roman"/>
                <w:sz w:val="26"/>
                <w:szCs w:val="26"/>
              </w:rPr>
              <w:lastRenderedPageBreak/>
              <w:t>14/6/2005;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08/2018/NĐ-CP ngày 15/01/2018 của Chính phủ sửa đổi một số Nghị định liên quan 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95/2021/NĐ-CP ngày 01/11/2021 của Chính phủ sửa đổi, bổ sung một số điều của Nghị định số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Thông tư 38/2014 /TT-BCT ngày 24/10/2014 của Bộ Công Thương quy định chi tiết một số điều của Nghị định 83/2014/NĐ-CP ngày 03/9/2014 của Chính phủ kinh </w:t>
            </w:r>
            <w:r w:rsidRPr="00455116">
              <w:rPr>
                <w:rFonts w:ascii="Times New Roman" w:hAnsi="Times New Roman" w:cs="Times New Roman"/>
                <w:sz w:val="26"/>
                <w:szCs w:val="26"/>
              </w:rPr>
              <w:lastRenderedPageBreak/>
              <w:t>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28/2017/TT-BCT ngày 08/12/2017 của Bộ trưởng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516EC0" w:rsidRPr="00455116" w:rsidRDefault="00516EC0" w:rsidP="0016438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17/2021/TT-BCT ngày 15/11/2021 của Bộ Công Thương sửa đổi, bổ sung một số điều của Thông tư số 38/2014/TT-BCT ngày 24/10/2014 của Bộ Trưởng Bộ Công Thương quy định chi tiết một số điều của Nghị định 83/2014/NĐ-CP ngày 03/9/2014 của Chính phủ về kinh doanh xăng dầu;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273"/>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bCs/>
                <w:sz w:val="26"/>
                <w:szCs w:val="26"/>
                <w:lang w:val="pt-BR"/>
              </w:rPr>
            </w:pPr>
            <w:r w:rsidRPr="00455116">
              <w:rPr>
                <w:rFonts w:ascii="Times New Roman" w:eastAsia="Calibri" w:hAnsi="Times New Roman" w:cs="Times New Roman"/>
                <w:sz w:val="26"/>
                <w:szCs w:val="26"/>
              </w:rPr>
              <w:t>Cấp sửa đổi, bổ sung Giấy xác nhận đủ điều kiện làm đại lý bán lẻ xăng dầu (2.000669)</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4"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sz w:val="26"/>
                <w:szCs w:val="26"/>
              </w:rPr>
            </w:pPr>
            <w:r w:rsidRPr="00455116">
              <w:rPr>
                <w:rFonts w:ascii="Times New Roman" w:eastAsia="Calibri" w:hAnsi="Times New Roman" w:cs="Times New Roman"/>
                <w:sz w:val="26"/>
                <w:szCs w:val="26"/>
              </w:rPr>
              <w:t>C</w:t>
            </w:r>
            <w:r w:rsidRPr="00455116">
              <w:rPr>
                <w:rFonts w:ascii="Times New Roman" w:eastAsia="Calibri" w:hAnsi="Times New Roman" w:cs="Times New Roman"/>
                <w:sz w:val="26"/>
                <w:szCs w:val="26"/>
                <w:shd w:val="clear" w:color="auto" w:fill="FFFFFF"/>
              </w:rPr>
              <w:t xml:space="preserve">ấp lại </w:t>
            </w:r>
            <w:r w:rsidRPr="00455116">
              <w:rPr>
                <w:rFonts w:ascii="Times New Roman" w:eastAsia="Calibri" w:hAnsi="Times New Roman" w:cs="Times New Roman"/>
                <w:sz w:val="26"/>
                <w:szCs w:val="26"/>
              </w:rPr>
              <w:t xml:space="preserve">Giấy xác nhận đủ điều kiện làm đại lý bán lẻ xăng dầu </w:t>
            </w:r>
            <w:r w:rsidRPr="00455116">
              <w:rPr>
                <w:rFonts w:ascii="Times New Roman" w:eastAsia="Calibri" w:hAnsi="Times New Roman" w:cs="Times New Roman"/>
                <w:sz w:val="26"/>
                <w:szCs w:val="26"/>
              </w:rPr>
              <w:lastRenderedPageBreak/>
              <w:t>(2.000672)</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Phục vụ </w:t>
            </w:r>
            <w:r w:rsidRPr="00455116">
              <w:rPr>
                <w:rFonts w:ascii="Times New Roman" w:hAnsi="Times New Roman" w:cs="Times New Roman"/>
                <w:bCs/>
                <w:sz w:val="26"/>
                <w:szCs w:val="26"/>
              </w:rPr>
              <w:lastRenderedPageBreak/>
              <w:t>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w:t>
            </w:r>
            <w:r w:rsidRPr="00455116">
              <w:rPr>
                <w:rFonts w:ascii="Times New Roman" w:hAnsi="Times New Roman" w:cs="Times New Roman"/>
                <w:bCs/>
                <w:sz w:val="26"/>
                <w:szCs w:val="26"/>
              </w:rPr>
              <w:lastRenderedPageBreak/>
              <w:t xml:space="preserve">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5"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ind w:firstLine="8"/>
              <w:jc w:val="both"/>
              <w:rPr>
                <w:rFonts w:ascii="Times New Roman" w:hAnsi="Times New Roman" w:cs="Times New Roman"/>
                <w:bCs/>
                <w:sz w:val="26"/>
                <w:szCs w:val="26"/>
                <w:lang w:val="nl-NL"/>
              </w:rPr>
            </w:pPr>
            <w:r w:rsidRPr="00455116">
              <w:rPr>
                <w:rFonts w:ascii="Times New Roman" w:hAnsi="Times New Roman" w:cs="Times New Roman"/>
                <w:sz w:val="26"/>
                <w:szCs w:val="26"/>
              </w:rPr>
              <w:t>Cấp Giấy chứng nhận cửa hàng đủ điều kiện bán lẻ xăng dầu (2.000648)</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10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thành phố, thị xã: </w:t>
            </w:r>
            <w:r w:rsidRPr="00455116">
              <w:rPr>
                <w:rFonts w:ascii="Times New Roman" w:hAnsi="Times New Roman" w:cs="Times New Roman"/>
                <w:b/>
                <w:bCs/>
                <w:i/>
                <w:sz w:val="26"/>
                <w:szCs w:val="26"/>
              </w:rPr>
              <w:t>1.200.000</w:t>
            </w:r>
            <w:r w:rsidRPr="00455116">
              <w:rPr>
                <w:rFonts w:ascii="Times New Roman" w:hAnsi="Times New Roman" w:cs="Times New Roman"/>
                <w:bCs/>
                <w:sz w:val="26"/>
                <w:szCs w:val="26"/>
              </w:rPr>
              <w:t xml:space="preserve">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Tại các huyện: </w:t>
            </w:r>
            <w:r w:rsidRPr="00455116">
              <w:rPr>
                <w:rFonts w:ascii="Times New Roman" w:hAnsi="Times New Roman" w:cs="Times New Roman"/>
                <w:b/>
                <w:bCs/>
                <w:i/>
                <w:sz w:val="26"/>
                <w:szCs w:val="26"/>
              </w:rPr>
              <w:t>600.000</w:t>
            </w:r>
            <w:r w:rsidRPr="00455116">
              <w:rPr>
                <w:rFonts w:ascii="Times New Roman" w:hAnsi="Times New Roman" w:cs="Times New Roman"/>
                <w:bCs/>
                <w:sz w:val="26"/>
                <w:szCs w:val="26"/>
              </w:rPr>
              <w:t xml:space="preserve"> đồng/điểm kinh doanh/lần thẩm định</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6"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Thương mại ngày 14/6/2005;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08/2018/NĐ-CP ngày 15/01/2018 của Chính phủ sửa đổi một số Nghị định liên quan 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95/2021/NĐ-CP ngày 01/11/2021 của Chính phủ sửa đổi, bổ sung một số điều của Nghị định số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Thông tư 38/2014 /TT-BCT ngày 24/10/2014 của Bộ Công Thương quy định chi tiết một số điều của Nghị định 83/2014/NĐ-CP ngày 03/9/2014 của Chính phủ kinh </w:t>
            </w:r>
            <w:r w:rsidRPr="00455116">
              <w:rPr>
                <w:rFonts w:ascii="Times New Roman" w:hAnsi="Times New Roman" w:cs="Times New Roman"/>
                <w:sz w:val="26"/>
                <w:szCs w:val="26"/>
              </w:rPr>
              <w:lastRenderedPageBreak/>
              <w:t>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28/2017/TT-BCT ngày 08/12/2017 của Bộ trưởng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516EC0" w:rsidRPr="00455116" w:rsidRDefault="00516EC0" w:rsidP="0016438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17/2021/TT-BCT ngày 15/11/2021 của Bộ Công Thương sửa đổi, bổ sung một số điều của Thông tư số 38/2014/TT-BCT ngày 24/10/2014 của Bộ Trưởng Bộ Công Thương quy định chi tiết một số điều của Nghị định 83/2014/NĐ-CP ngày 03/9/2014 của Chính phủ về kinh doanh xăng dầu;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213"/>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sz w:val="26"/>
                <w:szCs w:val="26"/>
              </w:rPr>
            </w:pPr>
            <w:r w:rsidRPr="00455116">
              <w:rPr>
                <w:rFonts w:ascii="Times New Roman" w:eastAsia="Calibri" w:hAnsi="Times New Roman" w:cs="Times New Roman"/>
                <w:sz w:val="26"/>
                <w:szCs w:val="26"/>
              </w:rPr>
              <w:t>Cấp sửa đổi, bổ sung Giấy chứng nhận cửa hàng đủ điều kiện bán lẻ xăng dầu (2.000645)</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7"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eastAsia="Calibri" w:hAnsi="Times New Roman" w:cs="Times New Roman"/>
                <w:sz w:val="26"/>
                <w:szCs w:val="26"/>
              </w:rPr>
            </w:pPr>
            <w:r w:rsidRPr="00455116">
              <w:rPr>
                <w:rFonts w:ascii="Times New Roman" w:eastAsia="Calibri" w:hAnsi="Times New Roman" w:cs="Times New Roman"/>
                <w:sz w:val="26"/>
                <w:szCs w:val="26"/>
              </w:rPr>
              <w:t xml:space="preserve">Cấp lại Giấy chứng nhận cửa hàng đủ điều kiện </w:t>
            </w:r>
            <w:r w:rsidRPr="00455116">
              <w:rPr>
                <w:rFonts w:ascii="Times New Roman" w:eastAsia="Calibri" w:hAnsi="Times New Roman" w:cs="Times New Roman"/>
                <w:sz w:val="26"/>
                <w:szCs w:val="26"/>
              </w:rPr>
              <w:lastRenderedPageBreak/>
              <w:t>bán lẻ xăng dầu (2.000647)</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Phục </w:t>
            </w:r>
            <w:r w:rsidRPr="00455116">
              <w:rPr>
                <w:rFonts w:ascii="Times New Roman" w:hAnsi="Times New Roman" w:cs="Times New Roman"/>
                <w:bCs/>
                <w:sz w:val="26"/>
                <w:szCs w:val="26"/>
              </w:rPr>
              <w:lastRenderedPageBreak/>
              <w:t>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Sở Công Thương tỉnh Trà </w:t>
            </w:r>
            <w:r w:rsidRPr="00455116">
              <w:rPr>
                <w:rFonts w:ascii="Times New Roman" w:hAnsi="Times New Roman" w:cs="Times New Roman"/>
                <w:bCs/>
                <w:sz w:val="26"/>
                <w:szCs w:val="26"/>
              </w:rPr>
              <w:lastRenderedPageBreak/>
              <w:t>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Nộp hồ sơ trực tiếp hoặc nộp qua dịch vụ bưu điện tại Bộ </w:t>
            </w:r>
            <w:r w:rsidRPr="00455116">
              <w:rPr>
                <w:rFonts w:ascii="Times New Roman" w:hAnsi="Times New Roman" w:cs="Times New Roman"/>
                <w:bCs/>
                <w:sz w:val="26"/>
                <w:szCs w:val="26"/>
              </w:rPr>
              <w:lastRenderedPageBreak/>
              <w:t xml:space="preserve">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8"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sz w:val="26"/>
                <w:szCs w:val="26"/>
              </w:rPr>
              <w:t>Cấp Giấy tiếp nhận thông báo kinh doanh xăng dầu bằng thiết bị bán xăng dầu quy mô nhỏ (1.010696)</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79"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Cs/>
                <w:sz w:val="26"/>
                <w:szCs w:val="26"/>
              </w:rPr>
              <w:t xml:space="preserve"> </w:t>
            </w:r>
            <w:r w:rsidRPr="00455116">
              <w:rPr>
                <w:rFonts w:ascii="Times New Roman" w:hAnsi="Times New Roman" w:cs="Times New Roman"/>
                <w:sz w:val="26"/>
                <w:szCs w:val="26"/>
              </w:rPr>
              <w:t>- Luật Thương mại ngày 14/6/2005;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08/2018/NĐ-CP ngày 15/01/2018 của Chính phủ sửa đổi một số Nghị định liên quan đến điều kiện đầu tư kinh doanh thuộc phạm vi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 Nghị định 95/2021/NĐ-CP ngày 01/11/2021 của Chính phủ sửa đổi, bổ sung một số điều của Nghị định số 83/2014/NĐ-CP ngày 03/9/2014 của Chính phủ về kinh doanh xăng dầu.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Thông tư 38/2014 /TT-BCT ngày 24/10/2014 của Bộ Công Thương quy định chi tiết một số điều của Nghị định 83/2014/NĐ-CP ngày 03/9/2014 của Chính phủ kinh </w:t>
            </w:r>
            <w:r w:rsidRPr="00455116">
              <w:rPr>
                <w:rFonts w:ascii="Times New Roman" w:hAnsi="Times New Roman" w:cs="Times New Roman"/>
                <w:sz w:val="26"/>
                <w:szCs w:val="26"/>
              </w:rPr>
              <w:lastRenderedPageBreak/>
              <w:t>doanh xăng dầu; Thông tư 28/2017/TT-BCT ngày 08/12/2017 của Bộ trưởng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516EC0" w:rsidRPr="00455116" w:rsidRDefault="00516EC0" w:rsidP="0016438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17/2021/TT-BCT ngày 15/11/2021 của Bộ Công Thương sửa đổi, bổ sung một số điều của Thông tư số 38/2014/TT-BCT ngày 24/10/2014 của Bộ Trưởng Bộ Công Thương quy định chi tiết một số điều của Nghị định 83/2014/NĐ-CP ngày 03/9/2014 của Chính phủ về kinh doanh xăng dầu;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A3EE0">
        <w:trPr>
          <w:trHeight w:val="1663"/>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Tiếp nhận, rà soát Biểu mẫu đăng ký giá thuộc thẩm quyền giải quyết của Sở Công Thương (1.001005)</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80" w:history="1"/>
          </w:p>
          <w:p w:rsidR="00516EC0" w:rsidRPr="00455116" w:rsidRDefault="00516EC0" w:rsidP="000F03E6">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before="120"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Luật Giá 11/2012/QH13 ngày 20/6/2012;</w:t>
            </w:r>
          </w:p>
          <w:p w:rsidR="00516EC0" w:rsidRPr="00455116" w:rsidRDefault="00516EC0" w:rsidP="00574B02">
            <w:pPr>
              <w:spacing w:before="120"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177/2013/NĐ-CP ngày 14/11/2013 của Chính phủ quy định chi tiết và hướng dẫn thi hành một số điều của Luật Giá.</w:t>
            </w:r>
          </w:p>
          <w:p w:rsidR="00516EC0" w:rsidRPr="00455116" w:rsidRDefault="00516EC0" w:rsidP="00574B02">
            <w:pPr>
              <w:spacing w:before="120"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149/2016/NĐ-CP ngày 11/11/2016 của Chính phủ sửa đổi, bổ sung một số điều của Nghị định số 177/2013/NĐ-CP ngày 14/11/2013 của Chính phủ quy định chi tiết và hướng dẫn thi hành một số điều của Luật giá;</w:t>
            </w:r>
          </w:p>
          <w:p w:rsidR="00516EC0" w:rsidRPr="00455116" w:rsidRDefault="00516EC0" w:rsidP="00574B02">
            <w:pPr>
              <w:spacing w:before="120" w:after="0" w:line="240" w:lineRule="auto"/>
              <w:ind w:firstLine="33"/>
              <w:jc w:val="both"/>
              <w:rPr>
                <w:rFonts w:ascii="Times New Roman" w:hAnsi="Times New Roman" w:cs="Times New Roman"/>
                <w:bCs/>
                <w:sz w:val="26"/>
                <w:szCs w:val="26"/>
              </w:rPr>
            </w:pPr>
            <w:r w:rsidRPr="00455116">
              <w:rPr>
                <w:rFonts w:ascii="Times New Roman" w:hAnsi="Times New Roman" w:cs="Times New Roman"/>
                <w:sz w:val="26"/>
                <w:szCs w:val="26"/>
              </w:rPr>
              <w:t>- Thông tư số 08/2017/TT-BCT ngày 26/6/2017 của Bộ Công Thương Quy định về đăng ký giá, kê khai giá sữa và thực phẩm chức năng dành cho trẻ em dưới 06 tuổi.</w:t>
            </w:r>
          </w:p>
        </w:tc>
      </w:tr>
      <w:tr w:rsidR="00455116" w:rsidRPr="00455116" w:rsidTr="005A3EE0">
        <w:trPr>
          <w:trHeight w:val="1839"/>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Tiếp nhận, rà soát Biểu mẫu kê khai giá thuộc thẩm quyền giải quyết của Sở Công Thương (2.000459)</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81" w:history="1"/>
          </w:p>
          <w:p w:rsidR="00516EC0" w:rsidRPr="00455116" w:rsidRDefault="00516EC0" w:rsidP="000F03E6">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69"/>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
                <w:sz w:val="26"/>
                <w:szCs w:val="26"/>
              </w:rPr>
              <w:t>X</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sz w:val="26"/>
                <w:szCs w:val="26"/>
              </w:rPr>
              <w:t>Lĩnh vực Quản lý cạnh tranh (05 TTHC)</w:t>
            </w:r>
          </w:p>
        </w:tc>
      </w:tr>
      <w:tr w:rsidR="00455116" w:rsidRPr="00455116" w:rsidTr="005A3EE0">
        <w:trPr>
          <w:trHeight w:val="1547"/>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4C4496">
            <w:pPr>
              <w:tabs>
                <w:tab w:val="left" w:pos="851"/>
              </w:tabs>
              <w:spacing w:after="0" w:line="240" w:lineRule="auto"/>
              <w:ind w:right="49"/>
              <w:jc w:val="both"/>
              <w:rPr>
                <w:rFonts w:ascii="Times New Roman" w:eastAsia="Calibri" w:hAnsi="Times New Roman" w:cs="Times New Roman"/>
                <w:bCs/>
                <w:sz w:val="26"/>
                <w:szCs w:val="26"/>
                <w:lang w:val="nl-NL"/>
              </w:rPr>
            </w:pPr>
            <w:r w:rsidRPr="00455116">
              <w:rPr>
                <w:rFonts w:ascii="Times New Roman" w:eastAsia="Calibri" w:hAnsi="Times New Roman" w:cs="Times New Roman"/>
                <w:bCs/>
                <w:sz w:val="26"/>
                <w:szCs w:val="26"/>
                <w:lang w:val="nl-NL"/>
              </w:rPr>
              <w:t>Đăng ký hoạt động bán hàng đa cấp tại địa phương (2.000309)</w:t>
            </w:r>
          </w:p>
          <w:p w:rsidR="00164382" w:rsidRPr="00455116" w:rsidRDefault="00164382" w:rsidP="004C4496">
            <w:pPr>
              <w:tabs>
                <w:tab w:val="left" w:pos="851"/>
              </w:tabs>
              <w:spacing w:after="0" w:line="240" w:lineRule="auto"/>
              <w:ind w:right="49"/>
              <w:jc w:val="both"/>
              <w:rPr>
                <w:rFonts w:ascii="Times New Roman" w:eastAsia="Calibri" w:hAnsi="Times New Roman" w:cs="Times New Roman"/>
                <w:sz w:val="26"/>
                <w:szCs w:val="26"/>
              </w:rPr>
            </w:pPr>
            <w:r w:rsidRPr="00455116">
              <w:rPr>
                <w:rFonts w:ascii="Times New Roman" w:eastAsia="Calibri" w:hAnsi="Times New Roman" w:cs="Times New Roman"/>
                <w:bCs/>
                <w:sz w:val="26"/>
                <w:szCs w:val="26"/>
              </w:rPr>
              <w:t>(</w:t>
            </w:r>
            <w:r w:rsidRPr="00455116">
              <w:rPr>
                <w:rFonts w:ascii="Times New Roman" w:eastAsia="Calibri" w:hAnsi="Times New Roman" w:cs="Times New Roman"/>
                <w:bCs/>
                <w:i/>
                <w:sz w:val="26"/>
                <w:szCs w:val="26"/>
              </w:rPr>
              <w:t>có hiệu lực từ ngày 01/4/2023</w:t>
            </w:r>
            <w:r w:rsidRPr="00455116">
              <w:rPr>
                <w:rFonts w:ascii="Times New Roman" w:eastAsia="Calibri" w:hAnsi="Times New Roman" w:cs="Times New Roman"/>
                <w:bCs/>
                <w:sz w:val="26"/>
                <w:szCs w:val="26"/>
              </w:rPr>
              <w:t>)</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04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BP Tiếp nhận và trả kết quả Sở Công Thương. </w:t>
            </w:r>
          </w:p>
          <w:p w:rsidR="00164382" w:rsidRPr="00455116" w:rsidRDefault="00164382"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82" w:history="1"/>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Nghị định số 40/2018/NĐ-CP ngày 12/3/2018 của Chính phủ về quản lý hoạt động kinh doanh theo phương thức đa cấp;</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Nghị định số 03/2023/NĐ-CP ngày 10/2/2023 của Chính phủ quy định chức năng, nhiệm vụ, quyền hạn và cơ cấu tổ chức của Ủy ban Cạnh tranh quốc gia;</w:t>
            </w:r>
          </w:p>
        </w:tc>
      </w:tr>
      <w:tr w:rsidR="00455116" w:rsidRPr="00455116" w:rsidTr="005A3EE0">
        <w:trPr>
          <w:trHeight w:val="1600"/>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tabs>
                <w:tab w:val="left" w:pos="851"/>
              </w:tabs>
              <w:spacing w:after="0" w:line="240" w:lineRule="auto"/>
              <w:ind w:right="49"/>
              <w:jc w:val="both"/>
              <w:rPr>
                <w:rFonts w:ascii="Times New Roman" w:eastAsia="Calibri" w:hAnsi="Times New Roman" w:cs="Times New Roman"/>
                <w:bCs/>
                <w:sz w:val="26"/>
                <w:szCs w:val="26"/>
              </w:rPr>
            </w:pPr>
            <w:r w:rsidRPr="00455116">
              <w:rPr>
                <w:rFonts w:ascii="Times New Roman" w:eastAsia="Calibri" w:hAnsi="Times New Roman" w:cs="Times New Roman"/>
                <w:bCs/>
                <w:sz w:val="26"/>
                <w:szCs w:val="26"/>
              </w:rPr>
              <w:t xml:space="preserve">Thủ tục Đăng ký sửa đổi, bổ sung nội dung hoạt động bán hàng đa cấp tại địa phương (2.000631) </w:t>
            </w:r>
          </w:p>
          <w:p w:rsidR="00164382" w:rsidRPr="00455116" w:rsidRDefault="00164382" w:rsidP="006B12FC">
            <w:pPr>
              <w:tabs>
                <w:tab w:val="left" w:pos="851"/>
              </w:tabs>
              <w:spacing w:after="0" w:line="240" w:lineRule="auto"/>
              <w:ind w:right="49"/>
              <w:jc w:val="both"/>
              <w:rPr>
                <w:rFonts w:ascii="Times New Roman" w:eastAsia="Calibri" w:hAnsi="Times New Roman" w:cs="Times New Roman"/>
                <w:i/>
                <w:sz w:val="26"/>
                <w:szCs w:val="26"/>
              </w:rPr>
            </w:pPr>
            <w:r w:rsidRPr="00455116">
              <w:rPr>
                <w:rFonts w:ascii="Times New Roman" w:eastAsia="Calibri" w:hAnsi="Times New Roman" w:cs="Times New Roman"/>
                <w:bCs/>
                <w:i/>
                <w:sz w:val="26"/>
                <w:szCs w:val="26"/>
                <w:lang w:val="nl-NL"/>
              </w:rPr>
              <w:t>(có hiệu lực từ ngày 1/04/2023)</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604"/>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eastAsia="Calibri" w:hAnsi="Times New Roman" w:cs="Times New Roman"/>
                <w:bCs/>
                <w:sz w:val="26"/>
                <w:szCs w:val="26"/>
                <w:lang w:val="nl-NL"/>
              </w:rPr>
            </w:pPr>
            <w:r w:rsidRPr="00455116">
              <w:rPr>
                <w:rFonts w:ascii="Times New Roman" w:hAnsi="Times New Roman" w:cs="Times New Roman"/>
                <w:sz w:val="26"/>
                <w:szCs w:val="26"/>
              </w:rPr>
              <w:t>Chấm dứt hoạt động bán hàng đa cấp tại địa phương (2.000619)</w:t>
            </w:r>
            <w:r w:rsidRPr="00455116">
              <w:rPr>
                <w:rFonts w:ascii="Times New Roman" w:eastAsia="Calibri" w:hAnsi="Times New Roman" w:cs="Times New Roman"/>
                <w:bCs/>
                <w:sz w:val="26"/>
                <w:szCs w:val="26"/>
                <w:lang w:val="nl-NL"/>
              </w:rPr>
              <w:t xml:space="preserve"> </w:t>
            </w:r>
          </w:p>
          <w:p w:rsidR="00164382" w:rsidRPr="00455116" w:rsidRDefault="00164382" w:rsidP="00574B02">
            <w:pPr>
              <w:spacing w:after="0" w:line="240" w:lineRule="auto"/>
              <w:jc w:val="both"/>
              <w:rPr>
                <w:rFonts w:ascii="Times New Roman" w:hAnsi="Times New Roman" w:cs="Times New Roman"/>
                <w:i/>
                <w:sz w:val="26"/>
                <w:szCs w:val="26"/>
              </w:rPr>
            </w:pPr>
            <w:r w:rsidRPr="00455116">
              <w:rPr>
                <w:rFonts w:ascii="Times New Roman" w:eastAsia="Calibri" w:hAnsi="Times New Roman" w:cs="Times New Roman"/>
                <w:bCs/>
                <w:i/>
                <w:sz w:val="26"/>
                <w:szCs w:val="26"/>
                <w:lang w:val="nl-NL"/>
              </w:rPr>
              <w:t>– có hiệu lực từ ngày 01/04/2023</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BP Tiếp nhận và trả kết quả Sở Công Thương. </w:t>
            </w:r>
          </w:p>
          <w:p w:rsidR="00164382" w:rsidRPr="00455116" w:rsidRDefault="00164382"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xml:space="preserve">- Hoặc nộp hồ sơ </w:t>
            </w:r>
            <w:r w:rsidRPr="00455116">
              <w:rPr>
                <w:rFonts w:ascii="Times New Roman" w:hAnsi="Times New Roman" w:cs="Times New Roman"/>
                <w:bCs/>
                <w:sz w:val="26"/>
                <w:szCs w:val="26"/>
              </w:rPr>
              <w:lastRenderedPageBreak/>
              <w:t>trực tuyến qua hệ thống Cổng dịch vụ công trực tuyến</w:t>
            </w:r>
            <w:hyperlink r:id="rId83" w:history="1"/>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164382" w:rsidRPr="00455116" w:rsidRDefault="00164382" w:rsidP="00983893">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Nghị định số 40/2018/NĐ-CP ngày 12/3/2018 của Chính phủ về quản lý hoạt động kinh doanh theo phương thức đa cấp;</w:t>
            </w:r>
          </w:p>
          <w:p w:rsidR="00164382" w:rsidRPr="00455116" w:rsidRDefault="00164382" w:rsidP="00983893">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Nghị định số 03/2023/NĐ-CP ngày 10/2/2023 của Chính phủ quy định chức năng, nhiệm vụ, quyền </w:t>
            </w:r>
            <w:r w:rsidRPr="00455116">
              <w:rPr>
                <w:rFonts w:ascii="Times New Roman" w:hAnsi="Times New Roman" w:cs="Times New Roman"/>
                <w:bCs/>
                <w:sz w:val="26"/>
                <w:szCs w:val="26"/>
              </w:rPr>
              <w:lastRenderedPageBreak/>
              <w:t>hạn và cơ cấu tổ chức của Ủy ban Cạnh tranh quốc gia;</w:t>
            </w:r>
          </w:p>
        </w:tc>
      </w:tr>
      <w:tr w:rsidR="00455116" w:rsidRPr="00455116" w:rsidTr="005A3EE0">
        <w:trPr>
          <w:trHeight w:val="1829"/>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Thông báo tổ chức hội nghị, hội thảo, đào tạo về bán hàng đa cấp (2.000609)</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w:t>
            </w:r>
            <w:r w:rsidRPr="00455116">
              <w:rPr>
                <w:rFonts w:ascii="Times New Roman" w:eastAsia="Calibri" w:hAnsi="Times New Roman" w:cs="Times New Roman"/>
                <w:bCs/>
                <w:sz w:val="26"/>
                <w:szCs w:val="26"/>
              </w:rPr>
              <w:t>(</w:t>
            </w:r>
            <w:r w:rsidRPr="00455116">
              <w:rPr>
                <w:rFonts w:ascii="Times New Roman" w:eastAsia="Calibri" w:hAnsi="Times New Roman" w:cs="Times New Roman"/>
                <w:bCs/>
                <w:i/>
                <w:sz w:val="26"/>
                <w:szCs w:val="26"/>
              </w:rPr>
              <w:t>có hiệu lực từ ngày 01/4/2023</w:t>
            </w:r>
            <w:r w:rsidRPr="00455116">
              <w:rPr>
                <w:rFonts w:ascii="Times New Roman" w:eastAsia="Calibri" w:hAnsi="Times New Roman" w:cs="Times New Roman"/>
                <w:bCs/>
                <w:sz w:val="26"/>
                <w:szCs w:val="26"/>
              </w:rPr>
              <w:t>)</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164382" w:rsidRPr="00455116" w:rsidRDefault="00164382" w:rsidP="00F103F5">
            <w:pPr>
              <w:spacing w:after="0" w:line="240" w:lineRule="auto"/>
              <w:jc w:val="both"/>
              <w:rPr>
                <w:rFonts w:ascii="Times New Roman" w:hAnsi="Times New Roman" w:cs="Times New Roman"/>
                <w:bCs/>
                <w:sz w:val="26"/>
                <w:szCs w:val="26"/>
              </w:rPr>
            </w:pP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164382">
        <w:trPr>
          <w:trHeight w:val="2893"/>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6B12FC" w:rsidRPr="00455116" w:rsidRDefault="00516EC0" w:rsidP="00574B02">
            <w:pPr>
              <w:tabs>
                <w:tab w:val="left" w:pos="851"/>
              </w:tabs>
              <w:spacing w:after="0" w:line="240" w:lineRule="auto"/>
              <w:ind w:right="49"/>
              <w:jc w:val="both"/>
              <w:rPr>
                <w:rFonts w:ascii="Times New Roman" w:eastAsia="Calibri" w:hAnsi="Times New Roman" w:cs="Times New Roman"/>
                <w:bCs/>
                <w:sz w:val="26"/>
                <w:szCs w:val="26"/>
              </w:rPr>
            </w:pPr>
            <w:r w:rsidRPr="00455116">
              <w:rPr>
                <w:rFonts w:ascii="Times New Roman" w:eastAsia="Calibri" w:hAnsi="Times New Roman" w:cs="Times New Roman"/>
                <w:bCs/>
                <w:sz w:val="26"/>
                <w:szCs w:val="26"/>
              </w:rPr>
              <w:t>Đăng ký hợp đồng theo mẫu, điều kiện giao dịch chung thuộc thẩm quyền của Sở Công Thương (2.000191)</w:t>
            </w:r>
          </w:p>
          <w:p w:rsidR="00516EC0" w:rsidRPr="00455116" w:rsidRDefault="006B12FC" w:rsidP="00574B02">
            <w:pPr>
              <w:tabs>
                <w:tab w:val="left" w:pos="851"/>
              </w:tabs>
              <w:spacing w:after="0" w:line="240" w:lineRule="auto"/>
              <w:ind w:right="49"/>
              <w:jc w:val="both"/>
              <w:rPr>
                <w:rFonts w:ascii="Times New Roman" w:eastAsia="Calibri" w:hAnsi="Times New Roman" w:cs="Times New Roman"/>
                <w:sz w:val="26"/>
                <w:szCs w:val="26"/>
              </w:rPr>
            </w:pPr>
            <w:r w:rsidRPr="00455116">
              <w:rPr>
                <w:rFonts w:ascii="Times New Roman" w:eastAsia="Calibri" w:hAnsi="Times New Roman" w:cs="Times New Roman"/>
                <w:bCs/>
                <w:sz w:val="26"/>
                <w:szCs w:val="26"/>
              </w:rPr>
              <w:t>(</w:t>
            </w:r>
            <w:r w:rsidR="00F103F5" w:rsidRPr="00455116">
              <w:rPr>
                <w:rFonts w:ascii="Times New Roman" w:eastAsia="Calibri" w:hAnsi="Times New Roman" w:cs="Times New Roman"/>
                <w:bCs/>
                <w:i/>
                <w:sz w:val="26"/>
                <w:szCs w:val="26"/>
              </w:rPr>
              <w:t>có hiệu lực từ ngày 01/4/2023</w:t>
            </w:r>
            <w:r w:rsidRPr="00455116">
              <w:rPr>
                <w:rFonts w:ascii="Times New Roman" w:eastAsia="Calibri" w:hAnsi="Times New Roman" w:cs="Times New Roman"/>
                <w:bCs/>
                <w:sz w:val="26"/>
                <w:szCs w:val="26"/>
              </w:rPr>
              <w:t>)</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04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BP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BB2913" w:rsidP="00574B02">
            <w:pPr>
              <w:spacing w:after="0" w:line="240" w:lineRule="auto"/>
              <w:jc w:val="both"/>
              <w:rPr>
                <w:rFonts w:ascii="Times New Roman" w:hAnsi="Times New Roman" w:cs="Times New Roman"/>
                <w:bCs/>
                <w:sz w:val="26"/>
                <w:szCs w:val="26"/>
              </w:rPr>
            </w:pPr>
            <w:hyperlink r:id="rId84" w:history="1"/>
            <w:r w:rsidR="00516EC0" w:rsidRPr="00455116">
              <w:rPr>
                <w:rFonts w:ascii="Times New Roman" w:hAnsi="Times New Roman" w:cs="Times New Roman"/>
                <w:bCs/>
                <w:sz w:val="26"/>
                <w:szCs w:val="26"/>
              </w:rPr>
              <w:t>(Mức độ: toàn trình)</w:t>
            </w:r>
          </w:p>
        </w:tc>
        <w:tc>
          <w:tcPr>
            <w:tcW w:w="3972" w:type="dxa"/>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Bảo vệ quyền lợi người tiêu dùng số 59/2010/QH12 ngày 17/11/2010;</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w:t>
            </w:r>
            <w:r w:rsidR="00983893" w:rsidRPr="00455116">
              <w:rPr>
                <w:rFonts w:ascii="Times New Roman" w:hAnsi="Times New Roman" w:cs="Times New Roman"/>
                <w:sz w:val="26"/>
                <w:szCs w:val="26"/>
              </w:rPr>
              <w:t xml:space="preserve"> Mục I Chương III </w:t>
            </w:r>
            <w:r w:rsidRPr="00455116">
              <w:rPr>
                <w:rFonts w:ascii="Times New Roman" w:hAnsi="Times New Roman" w:cs="Times New Roman"/>
                <w:sz w:val="26"/>
                <w:szCs w:val="26"/>
              </w:rPr>
              <w:t>Nghị định 99/2011/NĐ-CP ngày 27/10/2011 của Chính phủ quy định chi tiết và hướng dẫn thi hành một số điều của Luật Bảo vệ quyền lợi người tiêu dùng;</w:t>
            </w:r>
          </w:p>
          <w:p w:rsidR="00983893" w:rsidRPr="00455116" w:rsidRDefault="00983893"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Cs/>
                <w:sz w:val="26"/>
                <w:szCs w:val="26"/>
              </w:rPr>
              <w:t>- Nghị định số 03/2023/NĐ-CP ngày 10/2/2023 của Chính phủ quy định chức năng, nhiệm vụ, quyền hạn và cơ cấu tổ chức của Ủy ban Cạnh tranh quốc gia;</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10/2013/TT-BCT ngày 30/5/2013 của Bộ trưởng Bộ Công Thương về việc Ban hành mẫu đơn đăng ký hợp đồng theo mẫu, điều kiện giao dịch chung;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Quyết định số 02/2012/QĐ-TTg ngày 13/01/2012 của Thủ tướng </w:t>
            </w:r>
            <w:r w:rsidRPr="00455116">
              <w:rPr>
                <w:rFonts w:ascii="Times New Roman" w:hAnsi="Times New Roman" w:cs="Times New Roman"/>
                <w:sz w:val="26"/>
                <w:szCs w:val="26"/>
              </w:rPr>
              <w:lastRenderedPageBreak/>
              <w:t>Chính phủ về việc ban hành danh mục hàng hóa, dịch vụ thiết yếu phải đăng ký hợp đồng theo mẫu, điều kiện giao dịch chung;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Quyết định số 35/2015/QĐ-TTg ngày 20/8/2015 của Thủ tướng Chính phủ về việc sửa đổi, bổ sung Quyết định số 02/2012/QĐ-TTg ngày 13/01/2012 của Thủ tướng Chính phủ về việc ban hành danh mục hàng hóa, dịch vụ thiết yếu phải đăng ký hợp đồng theo mẫu, điều kiện giao dịch chung;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Quyết định số 38/2018/QĐ-TTg ngày 05/9/2018 của Thủ tướng Chính phủ về việc sửa đổi, bổ sung Quyết định số 35/2015/QĐ-TTg ngày 20/8/2015 về việc sửa đổi, bổ sung Quyết định số 02/2012/QĐ-TTg ngày 13 tháng 01 năm 2012 của Thủ tướng Chính phủ về việc ban hành danh mục hàng hóa, dịch vụ thiết yếu phải đăng ký hợp đồng theo mẫu, điều kiện giao dịch chung;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Quyết định số 25/2019/QĐ-TTg ngày 13/8/2019 của Thủ tướng Chính phủ về việc sửa đổi, bổ sung </w:t>
            </w:r>
            <w:r w:rsidRPr="00455116">
              <w:rPr>
                <w:rFonts w:ascii="Times New Roman" w:hAnsi="Times New Roman" w:cs="Times New Roman"/>
                <w:sz w:val="26"/>
                <w:szCs w:val="26"/>
              </w:rPr>
              <w:lastRenderedPageBreak/>
              <w:t>Quyết định số 35/2015/QĐ-TTg ngày 20/8/2015 về việc sửa đổi, bổ sung Quyết định số 02/2012/QĐ-TTg ngày 13 tháng 01 năm 2012 của Thủ tướng Chính phủ về việc ban hành danh mục hàng hóa, dịch vụ thiết yếu phải đăng ký hợp đồng theo mẫu, điều kiện giao dịch chung</w:t>
            </w:r>
            <w:r w:rsidR="00164382" w:rsidRPr="00455116">
              <w:rPr>
                <w:rFonts w:ascii="Times New Roman" w:hAnsi="Times New Roman" w:cs="Times New Roman"/>
                <w:sz w:val="26"/>
                <w:szCs w:val="26"/>
              </w:rPr>
              <w:t>.</w:t>
            </w:r>
          </w:p>
        </w:tc>
      </w:tr>
      <w:tr w:rsidR="00455116" w:rsidRPr="00455116" w:rsidTr="005A3EE0">
        <w:trPr>
          <w:trHeight w:val="182"/>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
                <w:bCs/>
                <w:sz w:val="26"/>
                <w:szCs w:val="26"/>
              </w:rPr>
              <w:lastRenderedPageBreak/>
              <w:t xml:space="preserve">XI </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bCs/>
                <w:sz w:val="26"/>
                <w:szCs w:val="26"/>
              </w:rPr>
              <w:t>Lĩnh vực Thương mại Quốc tế (21 TTHC)</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Cấp Giấy phép thành lập Văn phòng đại diện của thương nhân nước ngoài tại Việt Nam</w:t>
            </w:r>
            <w:r w:rsidRPr="00455116">
              <w:rPr>
                <w:rFonts w:ascii="Times New Roman" w:hAnsi="Times New Roman" w:cs="Times New Roman"/>
                <w:b/>
                <w:sz w:val="26"/>
                <w:szCs w:val="26"/>
              </w:rPr>
              <w:t xml:space="preserve"> </w:t>
            </w:r>
            <w:r w:rsidRPr="00455116">
              <w:rPr>
                <w:rFonts w:ascii="Times New Roman" w:hAnsi="Times New Roman" w:cs="Times New Roman"/>
                <w:sz w:val="26"/>
                <w:szCs w:val="26"/>
              </w:rPr>
              <w:t>(2.000063)</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07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Lệ phí: </w:t>
            </w:r>
            <w:r w:rsidRPr="00455116">
              <w:rPr>
                <w:rFonts w:ascii="Times New Roman" w:hAnsi="Times New Roman" w:cs="Times New Roman"/>
                <w:b/>
                <w:bCs/>
                <w:i/>
                <w:sz w:val="26"/>
                <w:szCs w:val="26"/>
              </w:rPr>
              <w:t>3.000.000</w:t>
            </w:r>
            <w:r w:rsidRPr="00455116">
              <w:rPr>
                <w:rFonts w:ascii="Times New Roman" w:hAnsi="Times New Roman" w:cs="Times New Roman"/>
                <w:bCs/>
                <w:sz w:val="26"/>
                <w:szCs w:val="26"/>
              </w:rPr>
              <w:t xml:space="preserve"> đồng/giấy phép.</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Hoặc nộp hồ sơ trực tuyến qua hệ thống Cổng dịch vụ công trực tuyến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07/2016/NĐ-CP ngày 25/01/2016 của Chính phủ quy định chi tiết Luật Thương mại về Văn phòng đại diện, Chi nhánh của thương nhân nước ngoài tại Việt Nam;</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143/2016/TT-BTC ngày 26/9/2016 của Bộ Tài chính </w:t>
            </w:r>
            <w:r w:rsidRPr="00455116">
              <w:rPr>
                <w:rFonts w:ascii="Times New Roman" w:hAnsi="Times New Roman" w:cs="Times New Roman"/>
                <w:sz w:val="26"/>
                <w:szCs w:val="26"/>
              </w:rPr>
              <w:lastRenderedPageBreak/>
              <w:t>quy định mức thu, chế độ thu, nộp lệ phí và giấy phép thành lập văn phòng đại diện của tổ chức xúc tiến thương mại nước ngoài, thương nhân nước ngoài tại Việt Nam</w:t>
            </w:r>
          </w:p>
        </w:tc>
      </w:tr>
      <w:tr w:rsidR="00455116" w:rsidRPr="00455116" w:rsidTr="005A3EE0">
        <w:trPr>
          <w:trHeight w:val="178"/>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Cấp lại Giấy phép thành lập Văn phòng đại diện của thương nhân nước ngoài tại Việt Nam </w:t>
            </w:r>
            <w:r w:rsidRPr="00455116">
              <w:rPr>
                <w:rFonts w:ascii="Times New Roman" w:hAnsi="Times New Roman" w:cs="Times New Roman"/>
                <w:sz w:val="26"/>
                <w:szCs w:val="26"/>
              </w:rPr>
              <w:lastRenderedPageBreak/>
              <w:t>(2.000450)</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05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Lệ phí: </w:t>
            </w:r>
            <w:r w:rsidRPr="00455116">
              <w:rPr>
                <w:rFonts w:ascii="Times New Roman" w:hAnsi="Times New Roman" w:cs="Times New Roman"/>
                <w:b/>
                <w:bCs/>
                <w:i/>
                <w:sz w:val="26"/>
                <w:szCs w:val="26"/>
              </w:rPr>
              <w:t>1.500.000</w:t>
            </w:r>
            <w:r w:rsidRPr="00455116">
              <w:rPr>
                <w:rFonts w:ascii="Times New Roman" w:hAnsi="Times New Roman" w:cs="Times New Roman"/>
                <w:bCs/>
                <w:sz w:val="26"/>
                <w:szCs w:val="26"/>
              </w:rPr>
              <w:t xml:space="preserve"> đồng/giấy phép.</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Hoặc nộp hồ sơ trực tuyến qua hệ thống Cổng dịch vụ công trực tuyến </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Điều chỉnh Giấy phép thành lập Văn phòng đại diện của thương nhân nước ngoài tại</w:t>
            </w:r>
            <w:r w:rsidRPr="00455116">
              <w:rPr>
                <w:rFonts w:ascii="Times New Roman" w:hAnsi="Times New Roman" w:cs="Times New Roman"/>
                <w:b/>
                <w:sz w:val="26"/>
                <w:szCs w:val="26"/>
              </w:rPr>
              <w:t xml:space="preserve"> </w:t>
            </w:r>
            <w:r w:rsidRPr="00455116">
              <w:rPr>
                <w:rFonts w:ascii="Times New Roman" w:hAnsi="Times New Roman" w:cs="Times New Roman"/>
                <w:sz w:val="26"/>
                <w:szCs w:val="26"/>
              </w:rPr>
              <w:t>Việt Nam (2.000347)</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Lệ phí: </w:t>
            </w:r>
            <w:r w:rsidRPr="00455116">
              <w:rPr>
                <w:rFonts w:ascii="Times New Roman" w:hAnsi="Times New Roman" w:cs="Times New Roman"/>
                <w:b/>
                <w:bCs/>
                <w:i/>
                <w:sz w:val="26"/>
                <w:szCs w:val="26"/>
              </w:rPr>
              <w:t>1.500.000</w:t>
            </w:r>
            <w:r w:rsidRPr="00455116">
              <w:rPr>
                <w:rFonts w:ascii="Times New Roman" w:hAnsi="Times New Roman" w:cs="Times New Roman"/>
                <w:bCs/>
                <w:sz w:val="26"/>
                <w:szCs w:val="26"/>
              </w:rPr>
              <w:t xml:space="preserve"> đồng/giấy phép.</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164382" w:rsidRPr="00455116" w:rsidRDefault="00164382" w:rsidP="00574B02">
            <w:pPr>
              <w:spacing w:after="0" w:line="240" w:lineRule="auto"/>
              <w:rPr>
                <w:rFonts w:ascii="Times New Roman" w:hAnsi="Times New Roman" w:cs="Times New Roman"/>
                <w:bCs/>
                <w:sz w:val="26"/>
                <w:szCs w:val="26"/>
              </w:rPr>
            </w:pP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780"/>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Gia hạn Giấy phép thành lập Văn phòng đại diện của thương nhân nước ngoài tại Việt</w:t>
            </w:r>
            <w:r w:rsidRPr="00455116">
              <w:rPr>
                <w:rFonts w:ascii="Times New Roman" w:hAnsi="Times New Roman" w:cs="Times New Roman"/>
                <w:b/>
                <w:sz w:val="26"/>
                <w:szCs w:val="26"/>
              </w:rPr>
              <w:t xml:space="preserve"> </w:t>
            </w:r>
            <w:r w:rsidRPr="00455116">
              <w:rPr>
                <w:rFonts w:ascii="Times New Roman" w:hAnsi="Times New Roman" w:cs="Times New Roman"/>
                <w:sz w:val="26"/>
                <w:szCs w:val="26"/>
              </w:rPr>
              <w:t>Nam (2.000327)</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Lệ phí: </w:t>
            </w:r>
            <w:r w:rsidRPr="00455116">
              <w:rPr>
                <w:rFonts w:ascii="Times New Roman" w:hAnsi="Times New Roman" w:cs="Times New Roman"/>
                <w:b/>
                <w:bCs/>
                <w:i/>
                <w:sz w:val="26"/>
                <w:szCs w:val="26"/>
              </w:rPr>
              <w:t>1.500.000</w:t>
            </w:r>
            <w:r w:rsidRPr="00455116">
              <w:rPr>
                <w:rFonts w:ascii="Times New Roman" w:hAnsi="Times New Roman" w:cs="Times New Roman"/>
                <w:bCs/>
                <w:sz w:val="26"/>
                <w:szCs w:val="26"/>
              </w:rPr>
              <w:t xml:space="preserve"> đồng/giấy phép.</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Hoặc nộp hồ sơ trực tuyến qua hệ thống Cổng dịch vụ công trực tuyến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07/2016/NĐ-CP ngày 25/01/2016 của Chính phủ quy định chi tiết Luật Thương mại về Văn phòng đại diện, Chi nhánh của thương nhân nước ngoài tại Việt Nam;</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143/2016/TT-BTC ngày 26/9/2016 của Bộ Tài chính quy định mức thu, chế độ thu, nộp lệ phí và giấy phép thành lập văn </w:t>
            </w:r>
            <w:r w:rsidRPr="00455116">
              <w:rPr>
                <w:rFonts w:ascii="Times New Roman" w:hAnsi="Times New Roman" w:cs="Times New Roman"/>
                <w:sz w:val="26"/>
                <w:szCs w:val="26"/>
              </w:rPr>
              <w:lastRenderedPageBreak/>
              <w:t>phòng đại diện của tổ chức xúc tiến thương mại nước ngoài, thương nhân nước ngoài tại Việt Nam</w:t>
            </w:r>
            <w:r w:rsidRPr="00455116">
              <w:rPr>
                <w:rFonts w:ascii="Times New Roman" w:hAnsi="Times New Roman" w:cs="Times New Roman"/>
                <w:bCs/>
                <w:sz w:val="26"/>
                <w:szCs w:val="26"/>
              </w:rPr>
              <w:t xml:space="preserve"> </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Chấm dứt hoạt động của Văn phòng đại diện của thương nhân nước ngoài tại Việt</w:t>
            </w:r>
            <w:r w:rsidRPr="00455116">
              <w:rPr>
                <w:rFonts w:ascii="Times New Roman" w:hAnsi="Times New Roman" w:cs="Times New Roman"/>
                <w:b/>
                <w:sz w:val="26"/>
                <w:szCs w:val="26"/>
              </w:rPr>
              <w:t xml:space="preserve"> </w:t>
            </w:r>
            <w:r w:rsidRPr="00455116">
              <w:rPr>
                <w:rFonts w:ascii="Times New Roman" w:hAnsi="Times New Roman" w:cs="Times New Roman"/>
                <w:sz w:val="26"/>
                <w:szCs w:val="26"/>
              </w:rPr>
              <w:t xml:space="preserve">Nam thuộc thẩm quyền cấp </w:t>
            </w:r>
            <w:r w:rsidRPr="00455116">
              <w:rPr>
                <w:rFonts w:ascii="Times New Roman" w:hAnsi="Times New Roman" w:cs="Times New Roman"/>
                <w:sz w:val="26"/>
                <w:szCs w:val="26"/>
              </w:rPr>
              <w:lastRenderedPageBreak/>
              <w:t>của cơ quan cấp Giấy phép (2.000314)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03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lastRenderedPageBreak/>
              <w:t xml:space="preserve">- Hoặc nộp hồ sơ trực tuyến qua hệ thống Cổng dịch vụ công trực tuyến </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550"/>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Giấy phép kinh doanh cho tổ chức kinh tế có vốn đầu tư nước ngoài để thực hiện quyền phân phối bán lẻ hàng hóa (2.000255)</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10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Thương mại ngày 14 tháng 6 năm 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Đầu tư 67/2014/QH13 ngày 26 tháng 11 năm 2014;</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03/2016/QH14 ngày 01 tháng 01 năm 2016 sửa đổi, bổ sung Điều 6 và Phụ lục 4 về Danh mục ngành, nghề đầu tư kinh doanh có điều kiện của Luật đầu tư ngày 22/11/2016;</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Quản lý ngoại thương 05/2017/QH14 ngày 12 tháng 6 năm 2017;</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455116" w:rsidRPr="00455116" w:rsidTr="005A3EE0">
        <w:trPr>
          <w:trHeight w:val="1891"/>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Giấy phép kinh doanh cho tổ chức kinh tế có vốn đầu tư nước ngoài để thực hiện quyền nhập khẩu, quyền phân phối bán buôn các hàng hóa là dầu, mỡ bôi trơn (2.000370)</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28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20"/>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Giấy phép kinh doanh cho tổ chức kinh tế có vốn đầu tư nước ngoài để thực hiện quyền phân phối bán lẻ các hàng hóa là gạo; đường; vật phẩm ghi hình; sách, báo và tạp chí (2.000362)</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28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Thương mại ngày 14/6/2005;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Đầu tư 67/2014/QH13 ngày 26 tháng 11 năm 2014;</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03/2016/QH14 ngày 01 tháng 01 năm 2016 sửa đổi, bổ sung Điều 6 và Phụ lục 4 về Danh mục ngành, nghề đầu tư kinh doanh có điều kiện của Luật đầu tư ngày 22/11/2016;</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Quản lý ngoại thương 05/2017/QH14 ngày 12 tháng 6 năm 2017;</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Giấy phép kinh doanh cho tổ chức kinh tế có vốn đầu tư nước ngoài để thực hiện các dịch vụ khác quy định tại khoản d, đ, e, g, h, i Điều 5 Nghị định 09/2018/NĐ-CP (2.000351)</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28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BP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185"/>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lại Giấy phép kinh doanh cho tổ chức kinh tế có vốn đầu tư nước ngoài (2.000340)</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BP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Thương mại ngày 14/6/2005;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Đầu tư 67/2014/QH13 ngày 26 tháng 11 năm 2014;</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03/2016/QH14 ngày 01 tháng 01 năm 2016 sửa đổi, bổ sung Điều 6 và Phụ lục 4 về Danh mục ngành, nghề đầu tư kinh doanh có điều kiện của Luật đầu tư ngày 22/11/2016;</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Quản lý ngoại thương 05/2017/QH14 ngày 12 tháng 6 năm 2017;</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455116" w:rsidRPr="00455116" w:rsidTr="005A3EE0">
        <w:trPr>
          <w:trHeight w:val="1052"/>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Điều chỉnh Giấy phép kinh doanh cho tổ chức kinh tế có vốn đầu tư nước ngoài (2.000330)</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28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BP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giấy phép kinh doanh đồng thời với giấy phép lập cơ sở bán lẻ được quy định tại Điều 20 Nghị định số 09/2018/NĐ-CP (2.000272)</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20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2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giấy phép lập cơ sở bán lẻ thứ nhất, cơ sở bán lẻ ngoài cơ sở bán lẻ thứ nhất thuộc trường hợp không phải thực hiện thủ tục kiểm tra nhu cầu kinh tế (ENT) (2.000361)</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20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Thương mại 36/2005/QH11 ngày 14 tháng 6 năm 2005;</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Đầu tư 67/2014/QH13 ngày 26 tháng 11 năm 2014;</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03/2016/QH14 ngày 01 tháng 01 năm 2016 sửa đổi, bổ sung Điều 6 và Phụ lục 4 về Danh mục ngành, nghề đầu tư kinh doanh có điều kiện của Luật đầu tư ngày 22/11/2016;</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Luật Quản lý ngoại thương 05/2017/QH14 ngày 12 tháng 6 năm 2017;</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455116" w:rsidRPr="00455116" w:rsidTr="005A3EE0">
        <w:trPr>
          <w:trHeight w:val="1313"/>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giấy phép lập cơ sở bán lẻ ngoài cơ sở bán lẻ thứ nhất thuộc trường hợp phải thực hiện thủ tục kiểm tra nhu cầu kinh tế (ENT) (1.000774)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55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p w:rsidR="00516EC0" w:rsidRPr="00455116" w:rsidRDefault="00516EC0" w:rsidP="00574B02">
            <w:pPr>
              <w:spacing w:after="0" w:line="240" w:lineRule="auto"/>
              <w:jc w:val="both"/>
              <w:rPr>
                <w:rFonts w:ascii="Times New Roman" w:hAnsi="Times New Roman" w:cs="Times New Roman"/>
                <w:bCs/>
                <w:sz w:val="26"/>
                <w:szCs w:val="26"/>
              </w:rPr>
            </w:pP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471"/>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tcMar>
              <w:top w:w="28" w:type="dxa"/>
            </w:tcMar>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 xml:space="preserve">Điều chỉnh tên, mã số doanh nghiệp, địa chỉ trụ sở chính, tên, địa chỉ của cơ sở bán </w:t>
            </w:r>
            <w:r w:rsidRPr="00455116">
              <w:rPr>
                <w:rFonts w:ascii="Times New Roman" w:hAnsi="Times New Roman" w:cs="Times New Roman"/>
                <w:sz w:val="26"/>
                <w:szCs w:val="26"/>
              </w:rPr>
              <w:lastRenderedPageBreak/>
              <w:t>lẻ, loại hình của cơ sở bán lẻ, điều chỉnh giảm diện tích của cơ sở bán lẻ trên Giấy phép lập cơ sở bán lẻ (2.000339)</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Phục vụ HCC </w:t>
            </w:r>
            <w:r w:rsidRPr="00455116">
              <w:rPr>
                <w:rFonts w:ascii="Times New Roman" w:hAnsi="Times New Roman" w:cs="Times New Roman"/>
                <w:bCs/>
                <w:sz w:val="26"/>
                <w:szCs w:val="26"/>
              </w:rPr>
              <w:lastRenderedPageBreak/>
              <w:t>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w:t>
            </w:r>
            <w:r w:rsidRPr="00455116">
              <w:rPr>
                <w:rFonts w:ascii="Times New Roman" w:hAnsi="Times New Roman" w:cs="Times New Roman"/>
                <w:bCs/>
                <w:sz w:val="26"/>
                <w:szCs w:val="26"/>
              </w:rPr>
              <w:lastRenderedPageBreak/>
              <w:t xml:space="preserve">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85"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lastRenderedPageBreak/>
              <w:t>- Luật Thương mại 36/2005/QH11 ngày 14 tháng 6 năm 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Đầu tư 67/2014/QH13 ngày 26 tháng 11 năm 2014;</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Luật 03/2016/QH14 ngày 01 </w:t>
            </w:r>
            <w:r w:rsidRPr="00455116">
              <w:rPr>
                <w:rFonts w:ascii="Times New Roman" w:hAnsi="Times New Roman" w:cs="Times New Roman"/>
                <w:sz w:val="26"/>
                <w:szCs w:val="26"/>
              </w:rPr>
              <w:lastRenderedPageBreak/>
              <w:t>tháng 01 năm 2016 sửa đổi, bổ sung Điều 6 và Phụ lục 4 về Danh mục ngành, nghề đầu tư kinh doanh có điều kiện của Luật đầu tư ngày 22/11/2016;</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Quản lý ngoại thương 05/2017/QH14 ngày 12 tháng 6 năm 2017;</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tcMar>
              <w:top w:w="28" w:type="dxa"/>
            </w:tcMar>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Điều chỉnh 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500m</w:t>
            </w:r>
            <w:r w:rsidRPr="00455116">
              <w:rPr>
                <w:rFonts w:ascii="Times New Roman" w:hAnsi="Times New Roman" w:cs="Times New Roman"/>
                <w:sz w:val="26"/>
                <w:szCs w:val="26"/>
                <w:vertAlign w:val="superscript"/>
              </w:rPr>
              <w:t xml:space="preserve">2 </w:t>
            </w:r>
            <w:r w:rsidRPr="00455116">
              <w:rPr>
                <w:rFonts w:ascii="Times New Roman" w:hAnsi="Times New Roman" w:cs="Times New Roman"/>
                <w:sz w:val="26"/>
                <w:szCs w:val="26"/>
              </w:rPr>
              <w:t>(2.000339)</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86"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jc w:val="both"/>
              <w:rPr>
                <w:rFonts w:ascii="Times New Roman" w:hAnsi="Times New Roman" w:cs="Times New Roman"/>
                <w:sz w:val="26"/>
                <w:szCs w:val="26"/>
              </w:rPr>
            </w:pPr>
            <w:r w:rsidRPr="00455116">
              <w:rPr>
                <w:rFonts w:ascii="Times New Roman" w:hAnsi="Times New Roman" w:cs="Times New Roman"/>
                <w:sz w:val="26"/>
                <w:szCs w:val="26"/>
              </w:rPr>
              <w:t xml:space="preserve">Điều chỉnh tăng </w:t>
            </w:r>
            <w:r w:rsidRPr="00455116">
              <w:rPr>
                <w:rFonts w:ascii="Times New Roman" w:hAnsi="Times New Roman" w:cs="Times New Roman"/>
                <w:sz w:val="26"/>
                <w:szCs w:val="26"/>
              </w:rPr>
              <w:lastRenderedPageBreak/>
              <w:t>diện tích cơ sở bán lẻ thứ nhất không nằm trong trung tâm thương mại (2.000334)</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20 ngày </w:t>
            </w:r>
            <w:r w:rsidRPr="00455116">
              <w:rPr>
                <w:rFonts w:ascii="Times New Roman" w:hAnsi="Times New Roman" w:cs="Times New Roman"/>
                <w:bCs/>
                <w:sz w:val="26"/>
                <w:szCs w:val="26"/>
              </w:rPr>
              <w:lastRenderedPageBreak/>
              <w:t>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Trung </w:t>
            </w:r>
            <w:r w:rsidRPr="00455116">
              <w:rPr>
                <w:rFonts w:ascii="Times New Roman" w:hAnsi="Times New Roman" w:cs="Times New Roman"/>
                <w:bCs/>
                <w:sz w:val="26"/>
                <w:szCs w:val="26"/>
              </w:rPr>
              <w:lastRenderedPageBreak/>
              <w:t>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Sở Công </w:t>
            </w:r>
            <w:r w:rsidRPr="00455116">
              <w:rPr>
                <w:rFonts w:ascii="Times New Roman" w:hAnsi="Times New Roman" w:cs="Times New Roman"/>
                <w:bCs/>
                <w:sz w:val="26"/>
                <w:szCs w:val="26"/>
              </w:rPr>
              <w:lastRenderedPageBreak/>
              <w:t>Thương tỉnh Trà Vinh</w:t>
            </w:r>
          </w:p>
        </w:tc>
        <w:tc>
          <w:tcPr>
            <w:tcW w:w="2381"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Nộp hồ sơ trực tiếp </w:t>
            </w:r>
            <w:r w:rsidRPr="00455116">
              <w:rPr>
                <w:rFonts w:ascii="Times New Roman" w:hAnsi="Times New Roman" w:cs="Times New Roman"/>
                <w:bCs/>
                <w:sz w:val="26"/>
                <w:szCs w:val="26"/>
              </w:rPr>
              <w:lastRenderedPageBreak/>
              <w:t xml:space="preserve">hoặc nộp qua dịch vụ bưu điện tại Bộ phận Tiếp nhận và trả kết quả Sở Công Thương. </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restart"/>
            <w:vAlign w:val="center"/>
          </w:tcPr>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lastRenderedPageBreak/>
              <w:t xml:space="preserve">- Luật Thương mại 36/2005/QH11 </w:t>
            </w:r>
            <w:r w:rsidRPr="00455116">
              <w:rPr>
                <w:rFonts w:ascii="Times New Roman" w:hAnsi="Times New Roman" w:cs="Times New Roman"/>
                <w:sz w:val="26"/>
                <w:szCs w:val="26"/>
              </w:rPr>
              <w:lastRenderedPageBreak/>
              <w:t>ngày 14 tháng 6 năm 2005;</w:t>
            </w:r>
          </w:p>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Đầu tư 67/2014/QH13 ngày 26 tháng 11 năm 2014;</w:t>
            </w:r>
          </w:p>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03/2016/QH14 ngày 01 tháng 01 năm 2016 sửa đổi, bổ sung Điều 6 và Phụ lục 4 về Danh mục ngành, nghề đầu tư kinh doanh có điều kiện của Luật đầu tư ngày 22/11/2016;</w:t>
            </w:r>
          </w:p>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Quản lý ngoại thương 05/2017/QH14 ngày 12 tháng 6 năm 2017;</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455116" w:rsidRPr="00455116" w:rsidTr="005A3EE0">
        <w:trPr>
          <w:trHeight w:val="178"/>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jc w:val="both"/>
              <w:rPr>
                <w:rFonts w:ascii="Times New Roman" w:hAnsi="Times New Roman" w:cs="Times New Roman"/>
                <w:sz w:val="26"/>
                <w:szCs w:val="26"/>
              </w:rPr>
            </w:pPr>
            <w:r w:rsidRPr="00455116">
              <w:rPr>
                <w:rFonts w:ascii="Times New Roman" w:hAnsi="Times New Roman" w:cs="Times New Roman"/>
                <w:sz w:val="26"/>
                <w:szCs w:val="26"/>
              </w:rPr>
              <w:t>Điều chỉnh tăng diện tích cơ sở bán lẻ khác và trường hợp cơ sở ngoài cơ sở bán lẻ thứ nhất thay đổi loại hình thành cửa hàng tiện lợi, siêu thị mini (2.000322)</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55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99"/>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lại Giấy phép lập cơ sở bán lẻ (2.002166)</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87"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(Mức độ: một phần)</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Gia hạn Giấy phép lập cơ sở bán lẻ (1.001441)</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88"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một phần)</w:t>
            </w:r>
          </w:p>
          <w:p w:rsidR="00516EC0" w:rsidRPr="00455116" w:rsidRDefault="00516EC0" w:rsidP="00574B02">
            <w:pPr>
              <w:spacing w:after="0" w:line="240" w:lineRule="auto"/>
              <w:jc w:val="both"/>
              <w:rPr>
                <w:rFonts w:ascii="Times New Roman" w:hAnsi="Times New Roman" w:cs="Times New Roman"/>
                <w:bCs/>
                <w:sz w:val="26"/>
                <w:szCs w:val="26"/>
              </w:rPr>
            </w:pPr>
          </w:p>
        </w:tc>
        <w:tc>
          <w:tcPr>
            <w:tcW w:w="3972"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Thương mại 36/2005/QH11 ngày 14 tháng 6 năm 2005;</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Đầu tư 67/2014/QH13 ngày 26 tháng 11 năm 2014;</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03/2016/QH14 ngày 01 tháng 01 năm 2016 sửa đổi, bổ sung Điều 6 và Phụ lục 4 về Danh mục ngành, nghề đầu tư kinh doanh có điều kiện của Luật đầu tư ngày 22/11/2016;</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Quản lý ngoại thương 05/2017/QH14 ngày 12 tháng 6 năm 2017;</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10"/>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jc w:val="both"/>
              <w:rPr>
                <w:rFonts w:ascii="Times New Roman" w:hAnsi="Times New Roman" w:cs="Times New Roman"/>
                <w:sz w:val="26"/>
                <w:szCs w:val="26"/>
              </w:rPr>
            </w:pPr>
            <w:r w:rsidRPr="00455116">
              <w:rPr>
                <w:rFonts w:ascii="Times New Roman" w:hAnsi="Times New Roman" w:cs="Times New Roman"/>
                <w:sz w:val="26"/>
                <w:szCs w:val="26"/>
              </w:rPr>
              <w:t>Cấp Giấy phép lập cơ sở bán lẻ cho phép cơ sở bán lẻ được tiếp tục hoạt động (2.000662)</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55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b/>
                <w:bCs/>
                <w:sz w:val="26"/>
                <w:szCs w:val="26"/>
              </w:rPr>
            </w:pPr>
            <w:r w:rsidRPr="00455116">
              <w:rPr>
                <w:rFonts w:ascii="Times New Roman" w:hAnsi="Times New Roman" w:cs="Times New Roman"/>
                <w:b/>
                <w:bCs/>
                <w:sz w:val="26"/>
                <w:szCs w:val="26"/>
              </w:rPr>
              <w:t xml:space="preserve">XII </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bCs/>
                <w:sz w:val="26"/>
                <w:szCs w:val="26"/>
              </w:rPr>
              <w:t>Lĩnh vực Vật liệu nổ công nghiệp, tiền chất thuốc nổ (07 TTHC)</w:t>
            </w:r>
          </w:p>
        </w:tc>
      </w:tr>
      <w:tr w:rsidR="00455116" w:rsidRPr="00455116" w:rsidTr="005A3EE0">
        <w:trPr>
          <w:trHeight w:val="1541"/>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lang w:val="vi-VN"/>
              </w:rPr>
              <w:t>Cấp Giấy chứng nhận huấn luyện kỹ thuật an toàn vật liệu nổ công nghiệp thuộc thẩm quyền giải quyết của Sở Công Thương</w:t>
            </w:r>
            <w:r w:rsidRPr="00455116">
              <w:rPr>
                <w:rFonts w:ascii="Times New Roman" w:hAnsi="Times New Roman" w:cs="Times New Roman"/>
                <w:sz w:val="26"/>
                <w:szCs w:val="26"/>
              </w:rPr>
              <w:t xml:space="preserve"> (2.000229)</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10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p>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p w:rsidR="00164382" w:rsidRPr="00455116" w:rsidRDefault="00164382" w:rsidP="00574B02">
            <w:pPr>
              <w:spacing w:after="0" w:line="240" w:lineRule="auto"/>
              <w:jc w:val="center"/>
              <w:rPr>
                <w:rFonts w:ascii="Times New Roman" w:hAnsi="Times New Roman" w:cs="Times New Roman"/>
                <w:bCs/>
                <w:sz w:val="26"/>
                <w:szCs w:val="26"/>
              </w:rPr>
            </w:pP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Merge w:val="restart"/>
            <w:vAlign w:val="center"/>
          </w:tcPr>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Cs/>
                <w:sz w:val="26"/>
                <w:szCs w:val="26"/>
              </w:rPr>
              <w:t xml:space="preserve"> </w:t>
            </w:r>
            <w:r w:rsidRPr="00455116">
              <w:rPr>
                <w:rFonts w:ascii="Times New Roman" w:hAnsi="Times New Roman" w:cs="Times New Roman"/>
                <w:sz w:val="26"/>
                <w:szCs w:val="26"/>
              </w:rPr>
              <w:t>- Luật quản lý, sử dụng vũ khí, vật liệu nổ và công cụ hỗ trợ (Luật số 14/2017/QH14);</w:t>
            </w:r>
          </w:p>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71/2018/NĐ-CP ngày 15/5/2018 của Chính phủ quy định chi tiết một số điều của Luật quản lý, sử dụng vũ khí, vật liệu nổ và công cụ hỗ trợ.</w:t>
            </w:r>
          </w:p>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13/2018/TT-BCT ngày 15/6/2018 của Bộ Công Thương quy định về quản lý, sử dụng vật liệu nổ công nghiệp, tiền chất thuốc nổ sử dụng để sản xuất vật liệu nổ công nghiệp.</w:t>
            </w:r>
          </w:p>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770"/>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lang w:val="vi-VN"/>
              </w:rPr>
              <w:t>Cấp lại Giấy chứng nhận huấn luyện kỹ thuật an toàn vật liệu nổ công nghiệp thuộc thẩm quyền giải quyết của Sở Công Thương</w:t>
            </w:r>
            <w:r w:rsidRPr="00455116">
              <w:rPr>
                <w:rFonts w:ascii="Times New Roman" w:hAnsi="Times New Roman" w:cs="Times New Roman"/>
                <w:sz w:val="26"/>
                <w:szCs w:val="26"/>
              </w:rPr>
              <w:t xml:space="preserve"> (2.000210)</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p>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491"/>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lang w:val="vi-VN"/>
              </w:rPr>
              <w:t>Cấp Giấy chứng nhận huấn luyện kỹ thuật an toàn tiền chất thuốc nổ</w:t>
            </w:r>
            <w:r w:rsidRPr="00455116">
              <w:rPr>
                <w:rFonts w:ascii="Times New Roman" w:hAnsi="Times New Roman" w:cs="Times New Roman"/>
                <w:sz w:val="26"/>
                <w:szCs w:val="26"/>
              </w:rPr>
              <w:t xml:space="preserve"> (2.000221)</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08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p>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(Mức độ: chưa thể </w:t>
            </w:r>
            <w:r w:rsidRPr="00455116">
              <w:rPr>
                <w:rFonts w:ascii="Times New Roman" w:hAnsi="Times New Roman" w:cs="Times New Roman"/>
                <w:bCs/>
                <w:sz w:val="26"/>
                <w:szCs w:val="26"/>
              </w:rPr>
              <w:lastRenderedPageBreak/>
              <w:t>cung cấp DVCTT)</w:t>
            </w:r>
          </w:p>
        </w:tc>
        <w:tc>
          <w:tcPr>
            <w:tcW w:w="3972" w:type="dxa"/>
            <w:vMerge w:val="restart"/>
            <w:vAlign w:val="center"/>
          </w:tcPr>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lastRenderedPageBreak/>
              <w:t>- Luật quản lý, sử dụng vũ khí, vật liệu nổ và công cụ hỗ trợ (Luật số 14/2017/QH14);</w:t>
            </w:r>
          </w:p>
          <w:p w:rsidR="00164382" w:rsidRPr="00455116" w:rsidRDefault="00164382"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71/2018/NĐ-CP ngày 15/5/2018 của Chính phủ quy định chi tiết một số điều của Luật quản lý, sử dụng vũ khí, vật liệu nổ </w:t>
            </w:r>
            <w:r w:rsidRPr="00455116">
              <w:rPr>
                <w:rFonts w:ascii="Times New Roman" w:hAnsi="Times New Roman" w:cs="Times New Roman"/>
                <w:sz w:val="26"/>
                <w:szCs w:val="26"/>
              </w:rPr>
              <w:lastRenderedPageBreak/>
              <w:t>và công cụ hỗ trợ.</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13/2018/TT-BCT ngày 15/6/2018 của Bộ Công Thương quy định về quản lý, sử dụng vật liệu nổ công nghiệp, tiền chất thuốc nổ sử dụng để sản xuất vật liệu nổ công nghiệp.</w:t>
            </w:r>
          </w:p>
        </w:tc>
      </w:tr>
      <w:tr w:rsidR="00455116" w:rsidRPr="00455116" w:rsidTr="005A3EE0">
        <w:trPr>
          <w:trHeight w:val="1894"/>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lang w:val="vi-VN"/>
              </w:rPr>
              <w:t>Cấp lại Giấy chứng nhận huấn luyện kỹ thuật an toàn tiền chất thuốc nổ</w:t>
            </w:r>
            <w:r w:rsidRPr="00455116">
              <w:rPr>
                <w:rFonts w:ascii="Times New Roman" w:hAnsi="Times New Roman" w:cs="Times New Roman"/>
                <w:sz w:val="26"/>
                <w:szCs w:val="26"/>
              </w:rPr>
              <w:t xml:space="preserve"> (2.000172)</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p>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lang w:val="vi-VN"/>
              </w:rPr>
              <w:t>Cấp Giấy phép sử dụng vật liệu nổ công nghiệp thuộc thẩm quyền giải quyết của Sở Công Thương</w:t>
            </w:r>
            <w:r w:rsidRPr="00455116">
              <w:rPr>
                <w:rFonts w:ascii="Times New Roman" w:hAnsi="Times New Roman" w:cs="Times New Roman"/>
                <w:sz w:val="26"/>
                <w:szCs w:val="26"/>
              </w:rPr>
              <w:t xml:space="preserve"> (2.001434)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Phí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1.</w:t>
            </w:r>
            <w:r w:rsidRPr="00455116">
              <w:rPr>
                <w:sz w:val="26"/>
                <w:szCs w:val="26"/>
              </w:rPr>
              <w:t xml:space="preserve"> </w:t>
            </w:r>
            <w:r w:rsidRPr="00455116">
              <w:rPr>
                <w:rFonts w:ascii="Times New Roman" w:hAnsi="Times New Roman" w:cs="Times New Roman"/>
                <w:bCs/>
                <w:sz w:val="26"/>
                <w:szCs w:val="26"/>
              </w:rPr>
              <w:t xml:space="preserve">Phục vụ tìm kiếm, thăm dò, khai thác trên biển và thềm lục địa: </w:t>
            </w:r>
            <w:r w:rsidRPr="00455116">
              <w:rPr>
                <w:rFonts w:ascii="Times New Roman" w:hAnsi="Times New Roman" w:cs="Times New Roman"/>
                <w:b/>
                <w:bCs/>
                <w:i/>
                <w:sz w:val="26"/>
                <w:szCs w:val="26"/>
              </w:rPr>
              <w:t>5.000.000</w:t>
            </w:r>
            <w:r w:rsidRPr="00455116">
              <w:rPr>
                <w:rFonts w:ascii="Times New Roman" w:hAnsi="Times New Roman" w:cs="Times New Roman"/>
                <w:bCs/>
                <w:sz w:val="26"/>
                <w:szCs w:val="26"/>
              </w:rPr>
              <w:t xml:space="preserve"> đồng.</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2. Phục vụ thi công, phá dỡ công trình: </w:t>
            </w:r>
            <w:r w:rsidRPr="00455116">
              <w:rPr>
                <w:rFonts w:ascii="Times New Roman" w:hAnsi="Times New Roman" w:cs="Times New Roman"/>
                <w:b/>
                <w:bCs/>
                <w:i/>
                <w:sz w:val="26"/>
                <w:szCs w:val="26"/>
              </w:rPr>
              <w:t>4.000.000</w:t>
            </w:r>
            <w:r w:rsidRPr="00455116">
              <w:rPr>
                <w:rFonts w:ascii="Times New Roman" w:hAnsi="Times New Roman" w:cs="Times New Roman"/>
                <w:bCs/>
                <w:sz w:val="26"/>
                <w:szCs w:val="26"/>
              </w:rPr>
              <w:t xml:space="preserve"> đồng</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3. Phục vụ tìm kiếm, thăm dò, khai thác trên đất liền: </w:t>
            </w:r>
            <w:r w:rsidRPr="00455116">
              <w:rPr>
                <w:rFonts w:ascii="Times New Roman" w:hAnsi="Times New Roman" w:cs="Times New Roman"/>
                <w:b/>
                <w:bCs/>
                <w:i/>
                <w:sz w:val="26"/>
                <w:szCs w:val="26"/>
              </w:rPr>
              <w:t>3.500.000</w:t>
            </w:r>
            <w:r w:rsidRPr="00455116">
              <w:rPr>
                <w:rFonts w:ascii="Times New Roman" w:hAnsi="Times New Roman" w:cs="Times New Roman"/>
                <w:bCs/>
                <w:sz w:val="26"/>
                <w:szCs w:val="26"/>
              </w:rPr>
              <w:t xml:space="preserve"> đồng</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4.</w:t>
            </w:r>
            <w:r w:rsidRPr="00455116">
              <w:rPr>
                <w:sz w:val="26"/>
                <w:szCs w:val="26"/>
              </w:rPr>
              <w:t xml:space="preserve"> P</w:t>
            </w:r>
            <w:r w:rsidRPr="00455116">
              <w:rPr>
                <w:rFonts w:ascii="Times New Roman" w:hAnsi="Times New Roman" w:cs="Times New Roman"/>
                <w:bCs/>
                <w:sz w:val="26"/>
                <w:szCs w:val="26"/>
              </w:rPr>
              <w:t xml:space="preserve">hục vụ nghiên cứu, kiểm định, thử nghiệm: </w:t>
            </w:r>
            <w:r w:rsidRPr="00455116">
              <w:rPr>
                <w:rFonts w:ascii="Times New Roman" w:hAnsi="Times New Roman" w:cs="Times New Roman"/>
                <w:b/>
                <w:bCs/>
                <w:i/>
                <w:sz w:val="26"/>
                <w:szCs w:val="26"/>
              </w:rPr>
              <w:lastRenderedPageBreak/>
              <w:t>2.000.000</w:t>
            </w:r>
            <w:r w:rsidRPr="00455116">
              <w:rPr>
                <w:rFonts w:ascii="Times New Roman" w:hAnsi="Times New Roman" w:cs="Times New Roman"/>
                <w:bCs/>
                <w:sz w:val="26"/>
                <w:szCs w:val="26"/>
              </w:rPr>
              <w:t xml:space="preserve"> đồng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972" w:type="dxa"/>
            <w:vAlign w:val="center"/>
          </w:tcPr>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Luật quản lý, sử dụng vũ khí, vật liệu nổ và công cụ hỗ trợ (Luật số 14/2017/QH14);</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71/2018/NĐ-CP ngày 15/5/2018 của Chính phủ quy định chi tiết một số điều của Luật quản lý, sử dụng vũ khí, vật liệu nổ và công cụ hỗ trợ.</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Thông tư số 13/2018/TT-BCT ngày 15/6/2018 của Bộ Công Thương quy định về quản lý, sử dụng vật liệu nổ công nghiệp, tiền chất thuốc nổ sử dụng để sản xuất vật liệu nổ công nghiệp.</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Thông tư số 148/2016/TT-BTC ngày 14/10/2016 của Bộ Tài chính quy định mức thu, chế độ thu, nộp, quản lý và sử dụng phí thẩm định cấp phép sử dụng vật liệu nổ công nghiệp.</w:t>
            </w:r>
          </w:p>
          <w:p w:rsidR="00516EC0" w:rsidRPr="00455116" w:rsidRDefault="00516EC0" w:rsidP="00574B02">
            <w:pPr>
              <w:spacing w:after="0" w:line="240" w:lineRule="auto"/>
              <w:ind w:firstLine="33"/>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53/2019/TT-BTC </w:t>
            </w:r>
            <w:r w:rsidRPr="00455116">
              <w:rPr>
                <w:rFonts w:ascii="Times New Roman" w:hAnsi="Times New Roman" w:cs="Times New Roman"/>
                <w:sz w:val="26"/>
                <w:szCs w:val="26"/>
              </w:rPr>
              <w:lastRenderedPageBreak/>
              <w:t>ngày 20/8/2019 của Bộ Tài Chính sửa đổi, bổ sung một số điều của Thông tư số 148/2016/TT-BTC ngày 14/10/2016 của Bộ trưởng Bộ Tài chính quy định mức thu, chế độ thu, nộp, quản lý và sử dụng phí thẩm định cấp phép sử dụng vật liệu nổ công nghiệp.</w:t>
            </w:r>
          </w:p>
        </w:tc>
      </w:tr>
      <w:tr w:rsidR="00455116" w:rsidRPr="00455116" w:rsidTr="005A3EE0">
        <w:trPr>
          <w:trHeight w:val="178"/>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tabs>
                <w:tab w:val="left" w:pos="851"/>
              </w:tabs>
              <w:spacing w:after="0" w:line="240" w:lineRule="auto"/>
              <w:ind w:right="49"/>
              <w:jc w:val="both"/>
              <w:rPr>
                <w:rFonts w:ascii="Times New Roman" w:eastAsia="Calibri" w:hAnsi="Times New Roman" w:cs="Times New Roman"/>
                <w:sz w:val="26"/>
                <w:szCs w:val="26"/>
                <w:shd w:val="clear" w:color="auto" w:fill="FFFFFF"/>
              </w:rPr>
            </w:pPr>
            <w:r w:rsidRPr="00455116">
              <w:rPr>
                <w:rFonts w:ascii="Times New Roman" w:eastAsia="Calibri" w:hAnsi="Times New Roman" w:cs="Times New Roman"/>
                <w:sz w:val="26"/>
                <w:szCs w:val="26"/>
                <w:lang w:val="vi-VN"/>
              </w:rPr>
              <w:t xml:space="preserve">Cấp </w:t>
            </w:r>
            <w:r w:rsidRPr="00455116">
              <w:rPr>
                <w:rFonts w:ascii="Times New Roman" w:eastAsia="Calibri" w:hAnsi="Times New Roman" w:cs="Times New Roman"/>
                <w:sz w:val="26"/>
                <w:szCs w:val="26"/>
              </w:rPr>
              <w:t xml:space="preserve">lại </w:t>
            </w:r>
            <w:r w:rsidRPr="00455116">
              <w:rPr>
                <w:rFonts w:ascii="Times New Roman" w:eastAsia="Calibri" w:hAnsi="Times New Roman" w:cs="Times New Roman"/>
                <w:sz w:val="26"/>
                <w:szCs w:val="26"/>
                <w:lang w:val="vi-VN"/>
              </w:rPr>
              <w:t>Giấy phép sử dụng vật liệu nổ công nghiệp thuộc thẩm quyền giải quyết của Sở Công Thương</w:t>
            </w:r>
            <w:r w:rsidRPr="00455116">
              <w:rPr>
                <w:rFonts w:ascii="Times New Roman" w:eastAsia="Calibri" w:hAnsi="Times New Roman" w:cs="Times New Roman"/>
                <w:sz w:val="26"/>
                <w:szCs w:val="26"/>
              </w:rPr>
              <w:t xml:space="preserve"> (2.001433)</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03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Trường hợp thay đổi về địa điểm, quy mô, điều kiện hoạt động, mức thu phí thẩm định cấp phép sử dụng vật liệu nổ công nghiệp:</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1.</w:t>
            </w:r>
            <w:r w:rsidRPr="00455116">
              <w:rPr>
                <w:sz w:val="26"/>
                <w:szCs w:val="26"/>
              </w:rPr>
              <w:t xml:space="preserve"> </w:t>
            </w:r>
            <w:r w:rsidRPr="00455116">
              <w:rPr>
                <w:rFonts w:ascii="Times New Roman" w:hAnsi="Times New Roman" w:cs="Times New Roman"/>
                <w:bCs/>
                <w:sz w:val="26"/>
                <w:szCs w:val="26"/>
              </w:rPr>
              <w:t xml:space="preserve">Phục vụ tìm kiếm, thăm dò, khai thác trên biển và thềm lục địa: </w:t>
            </w:r>
            <w:r w:rsidRPr="00455116">
              <w:rPr>
                <w:rFonts w:ascii="Times New Roman" w:hAnsi="Times New Roman" w:cs="Times New Roman"/>
                <w:b/>
                <w:bCs/>
                <w:i/>
                <w:sz w:val="26"/>
                <w:szCs w:val="26"/>
              </w:rPr>
              <w:t>5.000.000</w:t>
            </w:r>
            <w:r w:rsidRPr="00455116">
              <w:rPr>
                <w:rFonts w:ascii="Times New Roman" w:hAnsi="Times New Roman" w:cs="Times New Roman"/>
                <w:bCs/>
                <w:sz w:val="26"/>
                <w:szCs w:val="26"/>
              </w:rPr>
              <w:t xml:space="preserve"> đồng.</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2. Phục vụ thi công, phá dỡ công trình: </w:t>
            </w:r>
            <w:r w:rsidRPr="00455116">
              <w:rPr>
                <w:rFonts w:ascii="Times New Roman" w:hAnsi="Times New Roman" w:cs="Times New Roman"/>
                <w:b/>
                <w:bCs/>
                <w:i/>
                <w:sz w:val="26"/>
                <w:szCs w:val="26"/>
              </w:rPr>
              <w:t>4.000.000</w:t>
            </w:r>
            <w:r w:rsidRPr="00455116">
              <w:rPr>
                <w:rFonts w:ascii="Times New Roman" w:hAnsi="Times New Roman" w:cs="Times New Roman"/>
                <w:bCs/>
                <w:sz w:val="26"/>
                <w:szCs w:val="26"/>
              </w:rPr>
              <w:t xml:space="preserve"> đồng</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3. Phục vụ tìm </w:t>
            </w:r>
            <w:r w:rsidRPr="00455116">
              <w:rPr>
                <w:rFonts w:ascii="Times New Roman" w:hAnsi="Times New Roman" w:cs="Times New Roman"/>
                <w:bCs/>
                <w:sz w:val="26"/>
                <w:szCs w:val="26"/>
              </w:rPr>
              <w:lastRenderedPageBreak/>
              <w:t xml:space="preserve">kiếm, thăm dò, khai thác trên đất liền: </w:t>
            </w:r>
            <w:r w:rsidRPr="00455116">
              <w:rPr>
                <w:rFonts w:ascii="Times New Roman" w:hAnsi="Times New Roman" w:cs="Times New Roman"/>
                <w:b/>
                <w:bCs/>
                <w:i/>
                <w:sz w:val="26"/>
                <w:szCs w:val="26"/>
              </w:rPr>
              <w:t>3.500.000</w:t>
            </w:r>
            <w:r w:rsidRPr="00455116">
              <w:rPr>
                <w:rFonts w:ascii="Times New Roman" w:hAnsi="Times New Roman" w:cs="Times New Roman"/>
                <w:bCs/>
                <w:sz w:val="26"/>
                <w:szCs w:val="26"/>
              </w:rPr>
              <w:t xml:space="preserve"> đồng</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4.</w:t>
            </w:r>
            <w:r w:rsidRPr="00455116">
              <w:rPr>
                <w:sz w:val="26"/>
                <w:szCs w:val="26"/>
              </w:rPr>
              <w:t xml:space="preserve"> P</w:t>
            </w:r>
            <w:r w:rsidRPr="00455116">
              <w:rPr>
                <w:rFonts w:ascii="Times New Roman" w:hAnsi="Times New Roman" w:cs="Times New Roman"/>
                <w:bCs/>
                <w:sz w:val="26"/>
                <w:szCs w:val="26"/>
              </w:rPr>
              <w:t xml:space="preserve">hục vụ nghiên cứu, kiểm định, thử nghiệm: </w:t>
            </w:r>
            <w:r w:rsidRPr="00455116">
              <w:rPr>
                <w:rFonts w:ascii="Times New Roman" w:hAnsi="Times New Roman" w:cs="Times New Roman"/>
                <w:b/>
                <w:bCs/>
                <w:i/>
                <w:sz w:val="26"/>
                <w:szCs w:val="26"/>
              </w:rPr>
              <w:t>2.000.000</w:t>
            </w:r>
            <w:r w:rsidRPr="00455116">
              <w:rPr>
                <w:rFonts w:ascii="Times New Roman" w:hAnsi="Times New Roman" w:cs="Times New Roman"/>
                <w:bCs/>
                <w:sz w:val="26"/>
                <w:szCs w:val="26"/>
              </w:rPr>
              <w:t xml:space="preserve"> đồng</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Trường hợp cấp lại, điều chỉnh giấy phép nhưng không có thay đổi về địa điểm, quy mô, điều kiện hoạt động sử dụng vật liệu nổ công nghiệp thì áp dụng mức thu bằng 50% mức thu tương ứng trên</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Sở Công Thương tỉnh Trà Vinh</w:t>
            </w:r>
          </w:p>
        </w:tc>
        <w:tc>
          <w:tcPr>
            <w:tcW w:w="2381"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p w:rsidR="00164382" w:rsidRPr="00455116" w:rsidRDefault="00164382" w:rsidP="00574B02">
            <w:pPr>
              <w:spacing w:after="0" w:line="240" w:lineRule="auto"/>
              <w:rPr>
                <w:rFonts w:ascii="Times New Roman" w:hAnsi="Times New Roman" w:cs="Times New Roman"/>
                <w:bCs/>
                <w:sz w:val="26"/>
                <w:szCs w:val="26"/>
              </w:rPr>
            </w:pPr>
          </w:p>
        </w:tc>
        <w:tc>
          <w:tcPr>
            <w:tcW w:w="3972" w:type="dxa"/>
            <w:vMerge w:val="restart"/>
            <w:vAlign w:val="center"/>
          </w:tcPr>
          <w:p w:rsidR="00164382" w:rsidRPr="00455116" w:rsidRDefault="00164382"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Luật quản lý, sử dụng vũ khí, vật liệu nổ và công cụ hỗ trợ (Luật số 14/2017/QH14);</w:t>
            </w:r>
          </w:p>
          <w:p w:rsidR="00164382" w:rsidRPr="00455116" w:rsidRDefault="00164382"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71/2018/NĐ-CP ngày 15/5/2018 của Chính phủ quy định chi tiết một số điều của Luật quản lý, sử dụng vũ khí, vật liệu nổ và công cụ hỗ trợ.</w:t>
            </w:r>
          </w:p>
          <w:p w:rsidR="00164382" w:rsidRPr="00455116" w:rsidRDefault="00164382"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Thông tư số 13/2018/TT-BCT ngày 15/6/2018 của Bộ Công Thương quy định về quản lý, sử dụng vật liệu nổ công nghiệp, tiền chất thuốc nổ sử dụng để sản xuất vật liệu nổ công nghiệp.</w:t>
            </w:r>
          </w:p>
          <w:p w:rsidR="00164382" w:rsidRPr="00455116" w:rsidRDefault="00164382"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Thông tư số 148/2016/TT-BTC ngày 14/10/2016 của Bộ Tài chính quy định mức thu, chế độ thu, nộp, quản lý và sử dụng phí thẩm định cấp phép sử dụng vật liệu nổ công nghiệp.</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lastRenderedPageBreak/>
              <w:t>- Thông tư số 53/2019/TT-BTC ngày 20/8/2019 của Bộ Tài Chính sửa đổi, bổ sung một số điều của Thông tư số 148/2016/TT-BTC ngày 14/10/2016 của Bộ trưởng Bộ Tài chính quy định mức thu, chế độ thu, nộp, quản lý và sử dụng phí thẩm định cấp phép sử dụng vật liệu nổ công nghiệp.</w:t>
            </w:r>
          </w:p>
        </w:tc>
      </w:tr>
      <w:tr w:rsidR="00455116" w:rsidRPr="00455116" w:rsidTr="005A3EE0">
        <w:trPr>
          <w:trHeight w:val="178"/>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tabs>
                <w:tab w:val="left" w:pos="851"/>
              </w:tabs>
              <w:spacing w:after="0" w:line="240" w:lineRule="auto"/>
              <w:ind w:right="49"/>
              <w:jc w:val="both"/>
              <w:rPr>
                <w:rFonts w:ascii="Times New Roman" w:eastAsia="Calibri" w:hAnsi="Times New Roman" w:cs="Times New Roman"/>
                <w:sz w:val="26"/>
                <w:szCs w:val="26"/>
                <w:shd w:val="clear" w:color="auto" w:fill="FFFFFF"/>
              </w:rPr>
            </w:pPr>
            <w:r w:rsidRPr="00455116">
              <w:rPr>
                <w:rFonts w:ascii="Times New Roman" w:eastAsia="Calibri" w:hAnsi="Times New Roman" w:cs="Times New Roman"/>
                <w:sz w:val="26"/>
                <w:szCs w:val="26"/>
                <w:lang w:val="vi-VN"/>
              </w:rPr>
              <w:t>Thu hồi giấy phép sử dụng vật liệu nổ công nghiệp</w:t>
            </w:r>
            <w:r w:rsidRPr="00455116">
              <w:rPr>
                <w:rFonts w:ascii="Times New Roman" w:eastAsia="Calibri" w:hAnsi="Times New Roman" w:cs="Times New Roman"/>
                <w:sz w:val="26"/>
                <w:szCs w:val="26"/>
              </w:rPr>
              <w:t xml:space="preserve"> (1.003401)</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02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164382" w:rsidRPr="00455116" w:rsidRDefault="00164382" w:rsidP="00574B02">
            <w:pPr>
              <w:spacing w:after="0" w:line="240" w:lineRule="auto"/>
              <w:rPr>
                <w:rFonts w:ascii="Times New Roman" w:hAnsi="Times New Roman" w:cs="Times New Roman"/>
                <w:bCs/>
                <w:sz w:val="26"/>
                <w:szCs w:val="26"/>
              </w:rPr>
            </w:pP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
                <w:sz w:val="26"/>
                <w:szCs w:val="26"/>
              </w:rPr>
              <w:lastRenderedPageBreak/>
              <w:t>XIII</w:t>
            </w:r>
          </w:p>
        </w:tc>
        <w:tc>
          <w:tcPr>
            <w:tcW w:w="14007"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sz w:val="26"/>
                <w:szCs w:val="26"/>
              </w:rPr>
              <w:t>Lĩnh vực Xúc tiến thương mại (06 TTHC)</w:t>
            </w:r>
          </w:p>
        </w:tc>
      </w:tr>
      <w:tr w:rsidR="00455116" w:rsidRPr="00455116" w:rsidTr="005A3EE0">
        <w:trPr>
          <w:trHeight w:val="1539"/>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ind w:firstLine="8"/>
              <w:jc w:val="both"/>
              <w:rPr>
                <w:rFonts w:ascii="Times New Roman" w:hAnsi="Times New Roman" w:cs="Times New Roman"/>
                <w:bCs/>
                <w:sz w:val="26"/>
                <w:szCs w:val="26"/>
                <w:lang w:val="nl-NL"/>
              </w:rPr>
            </w:pPr>
          </w:p>
          <w:p w:rsidR="00516EC0" w:rsidRPr="00455116" w:rsidRDefault="00516EC0" w:rsidP="00574B02">
            <w:pPr>
              <w:spacing w:after="0" w:line="240" w:lineRule="auto"/>
              <w:ind w:firstLine="8"/>
              <w:jc w:val="both"/>
              <w:rPr>
                <w:rFonts w:ascii="Times New Roman" w:hAnsi="Times New Roman" w:cs="Times New Roman"/>
                <w:bCs/>
                <w:sz w:val="26"/>
                <w:szCs w:val="26"/>
                <w:lang w:val="nl-NL"/>
              </w:rPr>
            </w:pPr>
            <w:r w:rsidRPr="00455116">
              <w:rPr>
                <w:rFonts w:ascii="Times New Roman" w:hAnsi="Times New Roman" w:cs="Times New Roman"/>
                <w:bCs/>
                <w:sz w:val="26"/>
                <w:szCs w:val="26"/>
                <w:lang w:val="nl-NL"/>
              </w:rPr>
              <w:t>Đăng ký hoạt động khuyến mại đối với chương trình khuyến mại mang tính may rủi thực hiện trên địa bàn 1 tỉnh, thành phố trực thuộc Trung ương (2.000004)</w:t>
            </w:r>
          </w:p>
          <w:p w:rsidR="00516EC0" w:rsidRPr="00455116" w:rsidRDefault="00516EC0" w:rsidP="00574B02">
            <w:pPr>
              <w:spacing w:after="0" w:line="240" w:lineRule="auto"/>
              <w:ind w:firstLine="8"/>
              <w:jc w:val="both"/>
              <w:rPr>
                <w:rFonts w:ascii="Times New Roman" w:hAnsi="Times New Roman" w:cs="Times New Roman"/>
                <w:bCs/>
                <w:sz w:val="26"/>
                <w:szCs w:val="26"/>
                <w:lang w:val="nl-NL"/>
              </w:rPr>
            </w:pP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02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89"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p w:rsidR="00516EC0" w:rsidRPr="00455116" w:rsidRDefault="00516EC0" w:rsidP="00574B02">
            <w:pPr>
              <w:spacing w:after="0" w:line="240" w:lineRule="auto"/>
              <w:jc w:val="both"/>
              <w:rPr>
                <w:rFonts w:ascii="Times New Roman" w:hAnsi="Times New Roman" w:cs="Times New Roman"/>
                <w:bCs/>
                <w:sz w:val="26"/>
                <w:szCs w:val="26"/>
              </w:rPr>
            </w:pPr>
          </w:p>
        </w:tc>
        <w:tc>
          <w:tcPr>
            <w:tcW w:w="3972" w:type="dxa"/>
            <w:vMerge w:val="restart"/>
            <w:vAlign w:val="center"/>
          </w:tcPr>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Luật Thương mại ngày 14/6/2005 (số 36/2005/QH11);</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81/2018/NĐ-CP ngày 12/3/2018 của Chính phủ quy định chi tiết Luật Thương mại về hoạt động xúc tiến thương mại;</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ind w:firstLine="33"/>
              <w:jc w:val="both"/>
              <w:rPr>
                <w:rFonts w:ascii="Times New Roman" w:hAnsi="Times New Roman" w:cs="Times New Roman"/>
                <w:bCs/>
                <w:sz w:val="26"/>
                <w:szCs w:val="26"/>
              </w:rPr>
            </w:pPr>
            <w:r w:rsidRPr="00455116">
              <w:rPr>
                <w:rFonts w:ascii="Times New Roman" w:hAnsi="Times New Roman" w:cs="Times New Roman"/>
                <w:sz w:val="26"/>
                <w:szCs w:val="26"/>
              </w:rPr>
              <w:t>- Văn bản hợp nhất số 22/VBHN-BCT ngày 20/3/2020 của Bộ Công Thương, hợp nhất Nghị định 81/2018/NĐ-CP ngày 12/3/2018 và Nghị định số 17/2020/NĐ-CP ngày 05/2/2020 của Chính phủ</w:t>
            </w:r>
          </w:p>
        </w:tc>
      </w:tr>
      <w:tr w:rsidR="00455116" w:rsidRPr="00455116" w:rsidTr="005A3EE0">
        <w:trPr>
          <w:trHeight w:val="1610"/>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Đăng ký sửa đổi, bổ sung nội dung chương trình khuyến mại đối với chương trình khuyến mại mang tính may rủi thực hiện trên địa bàn 1 tỉnh, thành phố trực thuộc Trung ương (2.000002)</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02 ngày làm việc</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90"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p w:rsidR="00516EC0" w:rsidRPr="00455116" w:rsidRDefault="00516EC0" w:rsidP="00574B02">
            <w:pPr>
              <w:spacing w:after="0" w:line="240" w:lineRule="auto"/>
              <w:jc w:val="both"/>
              <w:rPr>
                <w:rFonts w:ascii="Times New Roman" w:hAnsi="Times New Roman" w:cs="Times New Roman"/>
                <w:bCs/>
                <w:sz w:val="26"/>
                <w:szCs w:val="26"/>
              </w:rPr>
            </w:pP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Thông báo hoạt động khuyến mại </w:t>
            </w:r>
            <w:r w:rsidRPr="00455116">
              <w:rPr>
                <w:rFonts w:ascii="Times New Roman" w:hAnsi="Times New Roman" w:cs="Times New Roman"/>
                <w:sz w:val="26"/>
                <w:szCs w:val="26"/>
              </w:rPr>
              <w:lastRenderedPageBreak/>
              <w:t>(2.000033)</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Trung tâm </w:t>
            </w:r>
            <w:r w:rsidRPr="00455116">
              <w:rPr>
                <w:rFonts w:ascii="Times New Roman" w:hAnsi="Times New Roman" w:cs="Times New Roman"/>
                <w:bCs/>
                <w:sz w:val="26"/>
                <w:szCs w:val="26"/>
              </w:rPr>
              <w:lastRenderedPageBreak/>
              <w:t>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Sở Công Thương </w:t>
            </w:r>
            <w:r w:rsidRPr="00455116">
              <w:rPr>
                <w:rFonts w:ascii="Times New Roman" w:hAnsi="Times New Roman" w:cs="Times New Roman"/>
                <w:bCs/>
                <w:sz w:val="26"/>
                <w:szCs w:val="26"/>
              </w:rPr>
              <w:lastRenderedPageBreak/>
              <w:t>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w:t>
            </w:r>
            <w:r w:rsidRPr="00455116">
              <w:rPr>
                <w:rFonts w:ascii="Times New Roman" w:hAnsi="Times New Roman" w:cs="Times New Roman"/>
                <w:bCs/>
                <w:sz w:val="26"/>
                <w:szCs w:val="26"/>
              </w:rPr>
              <w:lastRenderedPageBreak/>
              <w:t xml:space="preserve">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91"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p w:rsidR="00516EC0" w:rsidRPr="00455116" w:rsidRDefault="00516EC0" w:rsidP="00574B02">
            <w:pPr>
              <w:spacing w:after="0" w:line="240" w:lineRule="auto"/>
              <w:jc w:val="both"/>
              <w:rPr>
                <w:rFonts w:ascii="Times New Roman" w:hAnsi="Times New Roman" w:cs="Times New Roman"/>
                <w:bCs/>
                <w:sz w:val="26"/>
                <w:szCs w:val="26"/>
              </w:rPr>
            </w:pPr>
          </w:p>
        </w:tc>
        <w:tc>
          <w:tcPr>
            <w:tcW w:w="3972" w:type="dxa"/>
            <w:vMerge w:val="restart"/>
            <w:vAlign w:val="center"/>
          </w:tcPr>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lastRenderedPageBreak/>
              <w:t>- Luật Thương mại ngày 14/6/2005 (số 36/2005/QH11);</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lastRenderedPageBreak/>
              <w:t>- Nghị định số 81/2018/NĐ-CP ngày 12/3/2018 của Chính phủ quy định chi tiết Luật Thương mại về hoạt động xúc tiến thương mại;</w:t>
            </w:r>
          </w:p>
          <w:p w:rsidR="00516EC0" w:rsidRPr="00455116" w:rsidRDefault="00516EC0"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Văn bản hợp nhất số 22/VBHN-BCT ngày 20/3/2020 của Bộ Công Thương, hợp nhất Nghị định 81/2018/NĐ-CP ngày 12/3/2018 và Nghị định số 17/2020/NĐ-CP ngày 05/2/2020 của Chính phủ</w:t>
            </w:r>
          </w:p>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78"/>
          <w:jc w:val="center"/>
        </w:trPr>
        <w:tc>
          <w:tcPr>
            <w:tcW w:w="849" w:type="dxa"/>
            <w:shd w:val="clear" w:color="auto" w:fill="auto"/>
            <w:vAlign w:val="center"/>
          </w:tcPr>
          <w:p w:rsidR="00516EC0" w:rsidRPr="00455116" w:rsidRDefault="00516EC0"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Thông báo sửa đổi, bổ sung nội dung chương trình khuyến mại (2.001474)</w:t>
            </w:r>
          </w:p>
        </w:tc>
        <w:tc>
          <w:tcPr>
            <w:tcW w:w="127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989"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516EC0" w:rsidRPr="00455116" w:rsidRDefault="00516EC0" w:rsidP="00574B02">
            <w:pPr>
              <w:spacing w:after="0" w:line="240" w:lineRule="auto"/>
              <w:jc w:val="both"/>
              <w:rPr>
                <w:rStyle w:val="Hyperlink"/>
                <w:rFonts w:ascii="Times New Roman" w:hAnsi="Times New Roman"/>
                <w:bCs/>
                <w:color w:val="auto"/>
                <w:sz w:val="26"/>
                <w:szCs w:val="26"/>
              </w:rPr>
            </w:pPr>
            <w:r w:rsidRPr="00455116">
              <w:rPr>
                <w:rFonts w:ascii="Times New Roman" w:hAnsi="Times New Roman" w:cs="Times New Roman"/>
                <w:bCs/>
                <w:sz w:val="26"/>
                <w:szCs w:val="26"/>
              </w:rPr>
              <w:t>- Hoặc nộp hồ sơ trực tuyến qua hệ thống Cổng dịch vụ công trực tuyến</w:t>
            </w:r>
            <w:hyperlink r:id="rId92" w:history="1"/>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p w:rsidR="00516EC0" w:rsidRPr="00455116" w:rsidRDefault="00516EC0" w:rsidP="00574B02">
            <w:pPr>
              <w:spacing w:after="0" w:line="240" w:lineRule="auto"/>
              <w:jc w:val="both"/>
              <w:rPr>
                <w:rFonts w:ascii="Times New Roman" w:hAnsi="Times New Roman" w:cs="Times New Roman"/>
                <w:bCs/>
                <w:sz w:val="26"/>
                <w:szCs w:val="26"/>
              </w:rPr>
            </w:pPr>
          </w:p>
        </w:tc>
        <w:tc>
          <w:tcPr>
            <w:tcW w:w="3972"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A3EE0">
        <w:trPr>
          <w:trHeight w:val="1661"/>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Đăng ký tổ chức hội chợ, triển lãm thương mại tại Việt Nam (2.000131)</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06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restart"/>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Nộp hồ sơ trực tiếp hoặc nộp qua dịch vụ bưu điện tại Bộ phận Tiếp nhận và trả kết quả Sở Công Thương. </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164382" w:rsidRPr="00455116" w:rsidRDefault="00164382" w:rsidP="00574B02">
            <w:pPr>
              <w:spacing w:after="0" w:line="240" w:lineRule="auto"/>
              <w:rPr>
                <w:rFonts w:ascii="Times New Roman" w:hAnsi="Times New Roman" w:cs="Times New Roman"/>
                <w:bCs/>
                <w:sz w:val="26"/>
                <w:szCs w:val="26"/>
                <w:u w:val="single"/>
              </w:rPr>
            </w:pPr>
            <w:r w:rsidRPr="00455116">
              <w:rPr>
                <w:rFonts w:ascii="Times New Roman" w:hAnsi="Times New Roman" w:cs="Times New Roman"/>
                <w:bCs/>
                <w:sz w:val="26"/>
                <w:szCs w:val="26"/>
              </w:rPr>
              <w:t>(Mức độ: toàn trình)</w:t>
            </w:r>
          </w:p>
        </w:tc>
        <w:tc>
          <w:tcPr>
            <w:tcW w:w="3972" w:type="dxa"/>
            <w:vMerge w:val="restart"/>
            <w:vAlign w:val="center"/>
          </w:tcPr>
          <w:p w:rsidR="00164382" w:rsidRPr="00455116" w:rsidRDefault="00164382"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Luật Thương mại ngày 14/6/2005 (số 36/2005/QH11);</w:t>
            </w:r>
          </w:p>
          <w:p w:rsidR="00164382" w:rsidRPr="00455116" w:rsidRDefault="00164382"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81/2018/NĐ-CP ngày 12/3/2018 của Chính phủ quy định chi tiết Luật Thương mại về hoạt động xúc tiến thương mại;</w:t>
            </w:r>
          </w:p>
          <w:p w:rsidR="00164382" w:rsidRPr="00455116" w:rsidRDefault="00164382" w:rsidP="00574B02">
            <w:pPr>
              <w:spacing w:after="0" w:line="240" w:lineRule="auto"/>
              <w:ind w:firstLine="33"/>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05/2/2020 của Chính phủ sửa đổi, bổ sung một số điều của các Nghị định liên quan đến điều kiện đầu tư kinh doanh thuộc lĩnh vực quản lý nhà nước của Bộ Công Thương;</w:t>
            </w:r>
          </w:p>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Văn bản hợp nhất số 22/VBHN-BCT ngày 20/3/2020 của Bộ Công Thương, hợp nhất Nghị định 81/2018/NĐ-CP ngày 12/3/2018 và Nghị định số 17/2020/NĐ-CP ngày 05/2/2020 của Chính phủ.</w:t>
            </w:r>
          </w:p>
          <w:p w:rsidR="00164382" w:rsidRPr="00455116" w:rsidRDefault="00164382" w:rsidP="00574B02">
            <w:pPr>
              <w:spacing w:after="0" w:line="240" w:lineRule="auto"/>
              <w:jc w:val="both"/>
              <w:rPr>
                <w:rFonts w:ascii="Times New Roman" w:hAnsi="Times New Roman" w:cs="Times New Roman"/>
                <w:bCs/>
                <w:sz w:val="26"/>
                <w:szCs w:val="26"/>
              </w:rPr>
            </w:pPr>
          </w:p>
        </w:tc>
      </w:tr>
      <w:tr w:rsidR="00455116" w:rsidRPr="00455116" w:rsidTr="005A3EE0">
        <w:trPr>
          <w:trHeight w:val="1663"/>
          <w:jc w:val="center"/>
        </w:trPr>
        <w:tc>
          <w:tcPr>
            <w:tcW w:w="849" w:type="dxa"/>
            <w:shd w:val="clear" w:color="auto" w:fill="auto"/>
            <w:vAlign w:val="center"/>
          </w:tcPr>
          <w:p w:rsidR="00164382" w:rsidRPr="00455116" w:rsidRDefault="00164382" w:rsidP="00574B02">
            <w:pPr>
              <w:numPr>
                <w:ilvl w:val="0"/>
                <w:numId w:val="3"/>
              </w:numPr>
              <w:spacing w:after="0" w:line="240" w:lineRule="auto"/>
              <w:contextualSpacing/>
              <w:rPr>
                <w:rFonts w:ascii="Times New Roman" w:eastAsia="Times New Roman" w:hAnsi="Times New Roman" w:cs="Times New Roman"/>
                <w:sz w:val="26"/>
                <w:szCs w:val="26"/>
              </w:rPr>
            </w:pPr>
          </w:p>
        </w:tc>
        <w:tc>
          <w:tcPr>
            <w:tcW w:w="2120" w:type="dxa"/>
            <w:shd w:val="clear" w:color="auto" w:fill="auto"/>
            <w:vAlign w:val="center"/>
          </w:tcPr>
          <w:p w:rsidR="00164382" w:rsidRPr="00455116" w:rsidRDefault="00164382"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Đăng ký sửa đổi, bổ sung nội dung tổ chức hội chợ, triển lãm thương mại tại Việt Nam (2.000001)</w:t>
            </w:r>
          </w:p>
        </w:tc>
        <w:tc>
          <w:tcPr>
            <w:tcW w:w="127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05 ngày làm việc</w:t>
            </w:r>
          </w:p>
        </w:tc>
        <w:tc>
          <w:tcPr>
            <w:tcW w:w="989"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Trung tâm Phục vụ HCC tỉnh</w:t>
            </w:r>
          </w:p>
        </w:tc>
        <w:tc>
          <w:tcPr>
            <w:tcW w:w="2121" w:type="dxa"/>
            <w:vAlign w:val="center"/>
          </w:tcPr>
          <w:p w:rsidR="00164382" w:rsidRPr="00455116" w:rsidRDefault="00164382"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152" w:type="dxa"/>
            <w:vAlign w:val="center"/>
          </w:tcPr>
          <w:p w:rsidR="00164382" w:rsidRPr="00455116" w:rsidRDefault="00164382"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Sở Công Thương tỉnh Trà Vinh</w:t>
            </w:r>
          </w:p>
        </w:tc>
        <w:tc>
          <w:tcPr>
            <w:tcW w:w="2381"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c>
          <w:tcPr>
            <w:tcW w:w="3972" w:type="dxa"/>
            <w:vMerge/>
            <w:vAlign w:val="center"/>
          </w:tcPr>
          <w:p w:rsidR="00164382" w:rsidRPr="00455116" w:rsidRDefault="00164382" w:rsidP="00574B02">
            <w:pPr>
              <w:spacing w:after="0" w:line="240" w:lineRule="auto"/>
              <w:jc w:val="both"/>
              <w:rPr>
                <w:rFonts w:ascii="Times New Roman" w:hAnsi="Times New Roman" w:cs="Times New Roman"/>
                <w:bCs/>
                <w:sz w:val="26"/>
                <w:szCs w:val="26"/>
              </w:rPr>
            </w:pPr>
          </w:p>
        </w:tc>
      </w:tr>
    </w:tbl>
    <w:p w:rsidR="00516EC0" w:rsidRPr="00455116" w:rsidRDefault="00516EC0" w:rsidP="00516EC0">
      <w:pPr>
        <w:spacing w:after="0" w:line="240" w:lineRule="auto"/>
        <w:ind w:firstLine="720"/>
        <w:rPr>
          <w:rFonts w:ascii="Times New Roman" w:hAnsi="Times New Roman" w:cs="Times New Roman"/>
          <w:b/>
          <w:sz w:val="26"/>
          <w:szCs w:val="26"/>
        </w:rPr>
      </w:pPr>
    </w:p>
    <w:p w:rsidR="00516EC0" w:rsidRPr="00455116" w:rsidRDefault="00516EC0" w:rsidP="00516EC0">
      <w:pPr>
        <w:spacing w:after="0" w:line="240" w:lineRule="auto"/>
        <w:ind w:firstLine="720"/>
        <w:rPr>
          <w:rFonts w:ascii="Times New Roman" w:hAnsi="Times New Roman" w:cs="Times New Roman"/>
          <w:b/>
          <w:sz w:val="26"/>
          <w:szCs w:val="26"/>
        </w:rPr>
        <w:sectPr w:rsidR="00516EC0" w:rsidRPr="00455116" w:rsidSect="00041CA6">
          <w:headerReference w:type="default" r:id="rId93"/>
          <w:footerReference w:type="default" r:id="rId94"/>
          <w:pgSz w:w="16840" w:h="11907" w:orient="landscape" w:code="9"/>
          <w:pgMar w:top="1418" w:right="851" w:bottom="680" w:left="1134" w:header="720" w:footer="323" w:gutter="0"/>
          <w:pgNumType w:start="1"/>
          <w:cols w:space="720"/>
          <w:titlePg/>
          <w:docGrid w:linePitch="360"/>
        </w:sectPr>
      </w:pPr>
    </w:p>
    <w:p w:rsidR="00516EC0" w:rsidRPr="00455116" w:rsidRDefault="00516EC0" w:rsidP="00516EC0">
      <w:pPr>
        <w:spacing w:after="0" w:line="240" w:lineRule="auto"/>
        <w:ind w:firstLine="709"/>
        <w:jc w:val="both"/>
        <w:rPr>
          <w:rFonts w:ascii="Times New Roman" w:hAnsi="Times New Roman" w:cs="Times New Roman"/>
          <w:b/>
          <w:sz w:val="26"/>
          <w:szCs w:val="26"/>
        </w:rPr>
      </w:pPr>
      <w:r w:rsidRPr="00455116">
        <w:rPr>
          <w:rFonts w:ascii="Times New Roman" w:hAnsi="Times New Roman" w:cs="Times New Roman"/>
          <w:b/>
          <w:sz w:val="26"/>
          <w:szCs w:val="26"/>
        </w:rPr>
        <w:lastRenderedPageBreak/>
        <w:t xml:space="preserve">2. DANH MỤC TTHC CÔNG BỐ MỚI THUỘC THẨM QUYỀN GIẢI QUYẾT CỦA </w:t>
      </w:r>
      <w:r w:rsidR="00164382" w:rsidRPr="00455116">
        <w:rPr>
          <w:rFonts w:ascii="Times New Roman" w:hAnsi="Times New Roman" w:cs="Times New Roman"/>
          <w:b/>
          <w:sz w:val="26"/>
          <w:szCs w:val="26"/>
        </w:rPr>
        <w:t>ỦY BAN NHÂN DÂN</w:t>
      </w:r>
      <w:r w:rsidRPr="00455116">
        <w:rPr>
          <w:rFonts w:ascii="Times New Roman" w:hAnsi="Times New Roman" w:cs="Times New Roman"/>
          <w:b/>
          <w:sz w:val="26"/>
          <w:szCs w:val="26"/>
        </w:rPr>
        <w:t xml:space="preserve"> CẤP HUYỆN </w:t>
      </w:r>
    </w:p>
    <w:p w:rsidR="00516EC0" w:rsidRPr="00455116" w:rsidRDefault="00516EC0" w:rsidP="00516EC0">
      <w:pPr>
        <w:spacing w:after="0" w:line="240" w:lineRule="auto"/>
        <w:ind w:firstLine="720"/>
        <w:rPr>
          <w:rFonts w:ascii="Times New Roman" w:hAnsi="Times New Roman" w:cs="Times New Roman"/>
          <w:b/>
          <w:sz w:val="26"/>
          <w:szCs w:val="26"/>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2184"/>
        <w:gridCol w:w="851"/>
        <w:gridCol w:w="1076"/>
        <w:gridCol w:w="2551"/>
        <w:gridCol w:w="1050"/>
        <w:gridCol w:w="2552"/>
        <w:gridCol w:w="3544"/>
      </w:tblGrid>
      <w:tr w:rsidR="00455116" w:rsidRPr="00455116" w:rsidTr="00574B02">
        <w:trPr>
          <w:trHeight w:val="425"/>
          <w:tblHeader/>
        </w:trPr>
        <w:tc>
          <w:tcPr>
            <w:tcW w:w="793" w:type="dxa"/>
            <w:shd w:val="clear" w:color="auto" w:fill="BDD6EE" w:themeFill="accent1" w:themeFillTint="66"/>
            <w:vAlign w:val="center"/>
          </w:tcPr>
          <w:p w:rsidR="00516EC0" w:rsidRPr="00455116" w:rsidRDefault="00516EC0" w:rsidP="00574B02">
            <w:pPr>
              <w:spacing w:after="0" w:line="240" w:lineRule="auto"/>
              <w:jc w:val="center"/>
              <w:rPr>
                <w:rFonts w:ascii="Times New Roman" w:hAnsi="Times New Roman" w:cs="Times New Roman"/>
                <w:sz w:val="26"/>
                <w:szCs w:val="26"/>
              </w:rPr>
            </w:pPr>
            <w:r w:rsidRPr="00455116">
              <w:rPr>
                <w:rFonts w:ascii="Times New Roman" w:hAnsi="Times New Roman" w:cs="Times New Roman"/>
                <w:b/>
                <w:sz w:val="26"/>
                <w:szCs w:val="26"/>
              </w:rPr>
              <w:t>Stt</w:t>
            </w:r>
          </w:p>
        </w:tc>
        <w:tc>
          <w:tcPr>
            <w:tcW w:w="2184" w:type="dxa"/>
            <w:shd w:val="clear" w:color="auto" w:fill="BDD6EE" w:themeFill="accent1" w:themeFillTint="66"/>
            <w:vAlign w:val="center"/>
          </w:tcPr>
          <w:p w:rsidR="00516EC0" w:rsidRPr="00455116" w:rsidRDefault="00516EC0" w:rsidP="00574B02">
            <w:pPr>
              <w:spacing w:after="0" w:line="240" w:lineRule="auto"/>
              <w:jc w:val="center"/>
              <w:rPr>
                <w:rFonts w:ascii="Times New Roman" w:hAnsi="Times New Roman" w:cs="Times New Roman"/>
                <w:sz w:val="26"/>
                <w:szCs w:val="26"/>
              </w:rPr>
            </w:pPr>
            <w:r w:rsidRPr="00455116">
              <w:rPr>
                <w:rFonts w:ascii="Times New Roman" w:hAnsi="Times New Roman" w:cs="Times New Roman"/>
                <w:b/>
                <w:sz w:val="26"/>
                <w:szCs w:val="26"/>
              </w:rPr>
              <w:t>Tên TTHC</w:t>
            </w:r>
          </w:p>
        </w:tc>
        <w:tc>
          <w:tcPr>
            <w:tcW w:w="851" w:type="dxa"/>
            <w:shd w:val="clear" w:color="auto" w:fill="BDD6EE" w:themeFill="accent1" w:themeFillTint="66"/>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
                <w:sz w:val="26"/>
                <w:szCs w:val="26"/>
              </w:rPr>
              <w:t>TH giải quyết</w:t>
            </w:r>
          </w:p>
        </w:tc>
        <w:tc>
          <w:tcPr>
            <w:tcW w:w="1076" w:type="dxa"/>
            <w:shd w:val="clear" w:color="auto" w:fill="BDD6EE" w:themeFill="accent1" w:themeFillTint="66"/>
            <w:vAlign w:val="center"/>
          </w:tcPr>
          <w:p w:rsidR="00516EC0" w:rsidRPr="00455116" w:rsidRDefault="00516EC0" w:rsidP="00574B02">
            <w:pPr>
              <w:spacing w:after="0" w:line="240" w:lineRule="auto"/>
              <w:jc w:val="center"/>
              <w:rPr>
                <w:rFonts w:ascii="Times New Roman" w:hAnsi="Times New Roman" w:cs="Times New Roman"/>
                <w:b/>
                <w:sz w:val="26"/>
                <w:szCs w:val="26"/>
              </w:rPr>
            </w:pPr>
            <w:r w:rsidRPr="00455116">
              <w:rPr>
                <w:rFonts w:ascii="Times New Roman" w:hAnsi="Times New Roman" w:cs="Times New Roman"/>
                <w:b/>
                <w:sz w:val="26"/>
                <w:szCs w:val="26"/>
              </w:rPr>
              <w:t>Địa điểm thực hiện</w:t>
            </w:r>
          </w:p>
        </w:tc>
        <w:tc>
          <w:tcPr>
            <w:tcW w:w="2551" w:type="dxa"/>
            <w:shd w:val="clear" w:color="auto" w:fill="BDD6EE" w:themeFill="accent1" w:themeFillTint="66"/>
            <w:vAlign w:val="center"/>
          </w:tcPr>
          <w:p w:rsidR="00516EC0" w:rsidRPr="00455116" w:rsidRDefault="00516EC0" w:rsidP="00574B02">
            <w:pPr>
              <w:spacing w:after="0" w:line="240" w:lineRule="auto"/>
              <w:jc w:val="center"/>
              <w:rPr>
                <w:rFonts w:ascii="Times New Roman" w:hAnsi="Times New Roman" w:cs="Times New Roman"/>
                <w:b/>
                <w:sz w:val="26"/>
                <w:szCs w:val="26"/>
              </w:rPr>
            </w:pPr>
            <w:r w:rsidRPr="00455116">
              <w:rPr>
                <w:rFonts w:ascii="Times New Roman" w:hAnsi="Times New Roman" w:cs="Times New Roman"/>
                <w:b/>
                <w:sz w:val="26"/>
                <w:szCs w:val="26"/>
              </w:rPr>
              <w:t>Phí, lệ phí (</w:t>
            </w:r>
            <w:r w:rsidRPr="00455116">
              <w:rPr>
                <w:rFonts w:ascii="Times New Roman" w:hAnsi="Times New Roman" w:cs="Times New Roman"/>
                <w:i/>
                <w:sz w:val="26"/>
                <w:szCs w:val="26"/>
              </w:rPr>
              <w:t>Nếu có</w:t>
            </w:r>
            <w:r w:rsidRPr="00455116">
              <w:rPr>
                <w:rFonts w:ascii="Times New Roman" w:hAnsi="Times New Roman" w:cs="Times New Roman"/>
                <w:b/>
                <w:sz w:val="26"/>
                <w:szCs w:val="26"/>
              </w:rPr>
              <w:t>)</w:t>
            </w:r>
          </w:p>
        </w:tc>
        <w:tc>
          <w:tcPr>
            <w:tcW w:w="1050" w:type="dxa"/>
            <w:shd w:val="clear" w:color="auto" w:fill="BDD6EE" w:themeFill="accent1" w:themeFillTint="66"/>
            <w:vAlign w:val="center"/>
          </w:tcPr>
          <w:p w:rsidR="00516EC0" w:rsidRPr="00455116" w:rsidRDefault="00516EC0" w:rsidP="00574B02">
            <w:pPr>
              <w:spacing w:after="0" w:line="240" w:lineRule="auto"/>
              <w:jc w:val="center"/>
              <w:rPr>
                <w:rFonts w:ascii="Times New Roman" w:hAnsi="Times New Roman" w:cs="Times New Roman"/>
                <w:b/>
                <w:sz w:val="26"/>
                <w:szCs w:val="26"/>
              </w:rPr>
            </w:pPr>
            <w:r w:rsidRPr="00455116">
              <w:rPr>
                <w:rFonts w:ascii="Times New Roman" w:hAnsi="Times New Roman" w:cs="Times New Roman"/>
                <w:b/>
                <w:sz w:val="26"/>
                <w:szCs w:val="26"/>
              </w:rPr>
              <w:t>Cơ quan thực hiện</w:t>
            </w:r>
          </w:p>
        </w:tc>
        <w:tc>
          <w:tcPr>
            <w:tcW w:w="2552" w:type="dxa"/>
            <w:shd w:val="clear" w:color="auto" w:fill="BDD6EE" w:themeFill="accent1" w:themeFillTint="66"/>
            <w:vAlign w:val="center"/>
          </w:tcPr>
          <w:p w:rsidR="00516EC0" w:rsidRPr="00455116" w:rsidRDefault="00516EC0" w:rsidP="00574B02">
            <w:pPr>
              <w:spacing w:after="0" w:line="240" w:lineRule="auto"/>
              <w:jc w:val="center"/>
              <w:rPr>
                <w:rFonts w:ascii="Times New Roman" w:hAnsi="Times New Roman" w:cs="Times New Roman"/>
                <w:b/>
                <w:sz w:val="26"/>
                <w:szCs w:val="26"/>
              </w:rPr>
            </w:pPr>
            <w:r w:rsidRPr="00455116">
              <w:rPr>
                <w:rFonts w:ascii="Times New Roman" w:hAnsi="Times New Roman" w:cs="Times New Roman"/>
                <w:b/>
                <w:sz w:val="26"/>
                <w:szCs w:val="26"/>
              </w:rPr>
              <w:t>Cách thức thực hiện</w:t>
            </w:r>
          </w:p>
        </w:tc>
        <w:tc>
          <w:tcPr>
            <w:tcW w:w="3544" w:type="dxa"/>
            <w:shd w:val="clear" w:color="auto" w:fill="BDD6EE" w:themeFill="accent1" w:themeFillTint="66"/>
            <w:vAlign w:val="center"/>
          </w:tcPr>
          <w:p w:rsidR="00516EC0" w:rsidRPr="00455116" w:rsidRDefault="00516EC0" w:rsidP="00574B02">
            <w:pPr>
              <w:spacing w:after="0" w:line="240" w:lineRule="auto"/>
              <w:jc w:val="center"/>
              <w:rPr>
                <w:rFonts w:ascii="Times New Roman" w:hAnsi="Times New Roman" w:cs="Times New Roman"/>
                <w:b/>
                <w:sz w:val="26"/>
                <w:szCs w:val="26"/>
              </w:rPr>
            </w:pPr>
            <w:r w:rsidRPr="00455116">
              <w:rPr>
                <w:rFonts w:ascii="Times New Roman" w:hAnsi="Times New Roman" w:cs="Times New Roman"/>
                <w:b/>
                <w:sz w:val="26"/>
                <w:szCs w:val="26"/>
              </w:rPr>
              <w:t>Căn cứ pháp lý</w:t>
            </w:r>
          </w:p>
        </w:tc>
      </w:tr>
      <w:tr w:rsidR="00455116" w:rsidRPr="00455116" w:rsidTr="00574B02">
        <w:trPr>
          <w:trHeight w:val="698"/>
        </w:trPr>
        <w:tc>
          <w:tcPr>
            <w:tcW w:w="793"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eastAsia="Calibri" w:hAnsi="Times New Roman" w:cs="Times New Roman"/>
                <w:b/>
                <w:sz w:val="26"/>
                <w:szCs w:val="26"/>
              </w:rPr>
              <w:t>I</w:t>
            </w:r>
          </w:p>
        </w:tc>
        <w:tc>
          <w:tcPr>
            <w:tcW w:w="13808"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eastAsia="Calibri" w:hAnsi="Times New Roman" w:cs="Times New Roman"/>
                <w:b/>
                <w:sz w:val="26"/>
                <w:szCs w:val="26"/>
                <w:lang w:val="vi-VN"/>
              </w:rPr>
              <w:t>Lĩnh vực</w:t>
            </w:r>
            <w:r w:rsidRPr="00455116">
              <w:rPr>
                <w:rFonts w:ascii="Times New Roman" w:eastAsia="Calibri" w:hAnsi="Times New Roman" w:cs="Times New Roman"/>
                <w:b/>
                <w:sz w:val="26"/>
                <w:szCs w:val="26"/>
              </w:rPr>
              <w:t xml:space="preserve"> </w:t>
            </w:r>
            <w:r w:rsidRPr="00455116">
              <w:rPr>
                <w:rFonts w:ascii="Times New Roman" w:eastAsia="Calibri" w:hAnsi="Times New Roman" w:cs="Times New Roman"/>
                <w:b/>
                <w:sz w:val="26"/>
                <w:szCs w:val="26"/>
                <w:lang w:val="vi-VN"/>
              </w:rPr>
              <w:t>Công nghiệp địa phương</w:t>
            </w:r>
            <w:r w:rsidRPr="00455116">
              <w:rPr>
                <w:rFonts w:ascii="Times New Roman" w:eastAsia="Calibri" w:hAnsi="Times New Roman" w:cs="Times New Roman"/>
                <w:b/>
                <w:sz w:val="26"/>
                <w:szCs w:val="26"/>
              </w:rPr>
              <w:t xml:space="preserve"> (01 TTHC)</w:t>
            </w:r>
          </w:p>
        </w:tc>
      </w:tr>
      <w:tr w:rsidR="00455116" w:rsidRPr="00455116" w:rsidTr="00574B02">
        <w:trPr>
          <w:trHeight w:val="425"/>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Cấp Giấy chứng nhận sản phẩm công nghiệp nông thôn tiêu biểu cấp huyện (2.002096)</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30 ngày làm việc</w:t>
            </w:r>
          </w:p>
        </w:tc>
        <w:tc>
          <w:tcPr>
            <w:tcW w:w="1076" w:type="dxa"/>
            <w:vAlign w:val="center"/>
          </w:tcPr>
          <w:p w:rsidR="00516EC0" w:rsidRPr="00455116" w:rsidRDefault="00516EC0" w:rsidP="00F92EE4">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UBND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chưa thể cung cấp DVCTT)</w:t>
            </w:r>
          </w:p>
        </w:tc>
        <w:tc>
          <w:tcPr>
            <w:tcW w:w="3544" w:type="dxa"/>
            <w:vAlign w:val="center"/>
          </w:tcPr>
          <w:p w:rsidR="00516EC0" w:rsidRPr="00455116" w:rsidRDefault="00516EC0" w:rsidP="00574B02">
            <w:pPr>
              <w:spacing w:after="0" w:line="240" w:lineRule="auto"/>
              <w:ind w:firstLine="34"/>
              <w:jc w:val="both"/>
              <w:rPr>
                <w:rFonts w:ascii="Times New Roman" w:hAnsi="Times New Roman" w:cs="Times New Roman"/>
                <w:sz w:val="26"/>
                <w:szCs w:val="26"/>
              </w:rPr>
            </w:pPr>
          </w:p>
          <w:p w:rsidR="00516EC0" w:rsidRPr="00455116" w:rsidRDefault="00516EC0" w:rsidP="00574B02">
            <w:pPr>
              <w:spacing w:after="0" w:line="240" w:lineRule="auto"/>
              <w:ind w:firstLine="34"/>
              <w:jc w:val="both"/>
              <w:rPr>
                <w:rFonts w:ascii="Times New Roman" w:hAnsi="Times New Roman" w:cs="Times New Roman"/>
                <w:sz w:val="26"/>
                <w:szCs w:val="26"/>
              </w:rPr>
            </w:pPr>
          </w:p>
          <w:p w:rsidR="00516EC0" w:rsidRPr="00455116" w:rsidRDefault="00516EC0" w:rsidP="00574B02">
            <w:pPr>
              <w:spacing w:after="0" w:line="240" w:lineRule="auto"/>
              <w:ind w:firstLine="34"/>
              <w:jc w:val="both"/>
              <w:rPr>
                <w:rFonts w:ascii="Times New Roman" w:hAnsi="Times New Roman" w:cs="Times New Roman"/>
                <w:sz w:val="26"/>
                <w:szCs w:val="26"/>
              </w:rPr>
            </w:pPr>
            <w:r w:rsidRPr="00455116">
              <w:rPr>
                <w:rFonts w:ascii="Times New Roman" w:hAnsi="Times New Roman" w:cs="Times New Roman"/>
                <w:sz w:val="26"/>
                <w:szCs w:val="26"/>
              </w:rPr>
              <w:t>- Nghị định số 45/2012/NĐ-CP ngày 2/5/2012 của Chính phủ về khuyến công;</w:t>
            </w:r>
          </w:p>
          <w:p w:rsidR="00516EC0" w:rsidRPr="00455116" w:rsidRDefault="00516EC0" w:rsidP="00574B02">
            <w:pPr>
              <w:spacing w:after="0" w:line="240" w:lineRule="auto"/>
              <w:ind w:firstLine="34"/>
              <w:jc w:val="both"/>
              <w:rPr>
                <w:rFonts w:ascii="Times New Roman" w:hAnsi="Times New Roman" w:cs="Times New Roman"/>
                <w:sz w:val="26"/>
                <w:szCs w:val="26"/>
              </w:rPr>
            </w:pPr>
            <w:r w:rsidRPr="00455116">
              <w:rPr>
                <w:rFonts w:ascii="Times New Roman" w:hAnsi="Times New Roman" w:cs="Times New Roman"/>
                <w:sz w:val="26"/>
                <w:szCs w:val="26"/>
              </w:rPr>
              <w:t>- Thông tư số 26/2014/TT-BCT ngày 28/8/2014 của Bộ Công Thương quy định về việc tổ chức bình chọn sản phẩm công nghiệp nông thôn tiêu biểu.</w:t>
            </w:r>
          </w:p>
          <w:p w:rsidR="00516EC0" w:rsidRPr="00455116" w:rsidRDefault="00516EC0" w:rsidP="00574B02">
            <w:pPr>
              <w:spacing w:after="0" w:line="240" w:lineRule="auto"/>
              <w:ind w:firstLine="34"/>
              <w:jc w:val="both"/>
              <w:rPr>
                <w:rFonts w:ascii="Times New Roman" w:hAnsi="Times New Roman" w:cs="Times New Roman"/>
                <w:sz w:val="26"/>
                <w:szCs w:val="26"/>
              </w:rPr>
            </w:pPr>
            <w:r w:rsidRPr="00455116">
              <w:rPr>
                <w:rFonts w:ascii="Times New Roman" w:hAnsi="Times New Roman" w:cs="Times New Roman"/>
                <w:sz w:val="26"/>
                <w:szCs w:val="26"/>
              </w:rPr>
              <w:t>- Thông tư số 14/2018/TT-BCT ngày 28/6/2018 của Bộ Công Thương về việc sửa đổi, bổ sung một số điều của Thông tư số 26/2014/TT-BCT ngày 28/8/2014 của Bộ trưởng Bộ Công Thương quy định về việc tổ chức bình chọn sản phẩm công nghiệp nông thôn tiêu biểu</w:t>
            </w:r>
          </w:p>
          <w:p w:rsidR="00516EC0" w:rsidRPr="00455116" w:rsidRDefault="00516EC0" w:rsidP="00574B02">
            <w:pPr>
              <w:spacing w:after="0" w:line="240" w:lineRule="auto"/>
              <w:ind w:firstLine="34"/>
              <w:jc w:val="both"/>
              <w:rPr>
                <w:rFonts w:ascii="Times New Roman" w:hAnsi="Times New Roman" w:cs="Times New Roman"/>
                <w:bCs/>
                <w:sz w:val="26"/>
                <w:szCs w:val="26"/>
              </w:rPr>
            </w:pPr>
          </w:p>
        </w:tc>
      </w:tr>
      <w:tr w:rsidR="00455116" w:rsidRPr="00455116" w:rsidTr="00574B02">
        <w:trPr>
          <w:trHeight w:val="634"/>
        </w:trPr>
        <w:tc>
          <w:tcPr>
            <w:tcW w:w="793" w:type="dxa"/>
            <w:shd w:val="clear" w:color="auto" w:fill="auto"/>
            <w:vAlign w:val="center"/>
          </w:tcPr>
          <w:p w:rsidR="00516EC0" w:rsidRPr="00455116" w:rsidRDefault="00516EC0" w:rsidP="00574B02">
            <w:pPr>
              <w:spacing w:after="0" w:line="240" w:lineRule="auto"/>
              <w:rPr>
                <w:rFonts w:ascii="Times New Roman" w:hAnsi="Times New Roman" w:cs="Times New Roman"/>
                <w:b/>
                <w:bCs/>
                <w:sz w:val="26"/>
                <w:szCs w:val="26"/>
              </w:rPr>
            </w:pPr>
            <w:r w:rsidRPr="00455116">
              <w:rPr>
                <w:rFonts w:ascii="Times New Roman" w:hAnsi="Times New Roman" w:cs="Times New Roman"/>
                <w:b/>
                <w:sz w:val="26"/>
                <w:szCs w:val="26"/>
              </w:rPr>
              <w:lastRenderedPageBreak/>
              <w:t>II</w:t>
            </w:r>
          </w:p>
        </w:tc>
        <w:tc>
          <w:tcPr>
            <w:tcW w:w="13808"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sz w:val="26"/>
                <w:szCs w:val="26"/>
              </w:rPr>
            </w:pPr>
            <w:r w:rsidRPr="00455116">
              <w:rPr>
                <w:rFonts w:ascii="Times New Roman" w:hAnsi="Times New Roman" w:cs="Times New Roman"/>
                <w:b/>
                <w:sz w:val="26"/>
                <w:szCs w:val="26"/>
              </w:rPr>
              <w:t>Lĩnh vực Kinh doanh khí (03 TTHC)</w:t>
            </w:r>
          </w:p>
        </w:tc>
      </w:tr>
      <w:tr w:rsidR="00455116" w:rsidRPr="00455116" w:rsidTr="00574B02">
        <w:trPr>
          <w:trHeight w:val="389"/>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bCs/>
                <w:sz w:val="26"/>
                <w:szCs w:val="26"/>
              </w:rPr>
            </w:pPr>
          </w:p>
        </w:tc>
        <w:tc>
          <w:tcPr>
            <w:tcW w:w="2184" w:type="dxa"/>
            <w:shd w:val="clear" w:color="auto" w:fill="auto"/>
            <w:vAlign w:val="center"/>
          </w:tcPr>
          <w:p w:rsidR="00516EC0" w:rsidRPr="00455116" w:rsidRDefault="00516EC0" w:rsidP="00574B02">
            <w:pPr>
              <w:tabs>
                <w:tab w:val="left" w:pos="851"/>
                <w:tab w:val="left" w:pos="1134"/>
              </w:tabs>
              <w:spacing w:after="0" w:line="240" w:lineRule="auto"/>
              <w:jc w:val="both"/>
              <w:rPr>
                <w:rFonts w:ascii="Times New Roman" w:hAnsi="Times New Roman" w:cs="Times New Roman"/>
                <w:bCs/>
                <w:sz w:val="26"/>
                <w:szCs w:val="26"/>
                <w:lang w:val="da-DK"/>
              </w:rPr>
            </w:pPr>
            <w:r w:rsidRPr="00455116">
              <w:rPr>
                <w:rFonts w:ascii="Times New Roman" w:hAnsi="Times New Roman" w:cs="Times New Roman"/>
                <w:bCs/>
                <w:sz w:val="26"/>
                <w:szCs w:val="26"/>
                <w:lang w:val="da-DK"/>
              </w:rPr>
              <w:t>Cấp Giấy chứng nhận đủ điều kiện cửa hàng bán lẻ LPG chai (2.001283)</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15 ngày làm việc</w:t>
            </w:r>
          </w:p>
        </w:tc>
        <w:tc>
          <w:tcPr>
            <w:tcW w:w="1076" w:type="dxa"/>
            <w:vAlign w:val="center"/>
          </w:tcPr>
          <w:p w:rsidR="00516EC0" w:rsidRPr="00455116" w:rsidRDefault="00516EC0" w:rsidP="00F92EE4">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
                <w:bCs/>
                <w:sz w:val="26"/>
                <w:szCs w:val="26"/>
              </w:rPr>
              <w:t>1. Điểm kinh doanh</w:t>
            </w:r>
            <w:r w:rsidRPr="00455116">
              <w:rPr>
                <w:rFonts w:ascii="Times New Roman" w:hAnsi="Times New Roman" w:cs="Times New Roman"/>
                <w:bCs/>
                <w:sz w:val="26"/>
                <w:szCs w:val="26"/>
              </w:rPr>
              <w:t xml:space="preserve"> </w:t>
            </w:r>
            <w:r w:rsidRPr="00455116">
              <w:rPr>
                <w:rFonts w:ascii="Times New Roman" w:hAnsi="Times New Roman" w:cs="Times New Roman"/>
                <w:b/>
                <w:bCs/>
                <w:sz w:val="26"/>
                <w:szCs w:val="26"/>
              </w:rPr>
              <w:t>tại khu vực thành phố, thị xã</w:t>
            </w:r>
            <w:r w:rsidRPr="00455116">
              <w:rPr>
                <w:rFonts w:ascii="Times New Roman" w:hAnsi="Times New Roman" w:cs="Times New Roman"/>
                <w:bCs/>
                <w:sz w:val="26"/>
                <w:szCs w:val="26"/>
              </w:rPr>
              <w:t xml:space="preserve">: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Đối với tổ chức, doanh nghiệp là 1.200.000 đồng/điểm kinh doanh/lần thẩm định.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Đối với hộ kinh doanh là 400.000 đồng/điểm kinh doanh/lần thẩm định.</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
                <w:bCs/>
                <w:sz w:val="26"/>
                <w:szCs w:val="26"/>
              </w:rPr>
              <w:t>2. Điểm kinh doanh</w:t>
            </w:r>
            <w:r w:rsidRPr="00455116">
              <w:rPr>
                <w:rFonts w:ascii="Times New Roman" w:hAnsi="Times New Roman" w:cs="Times New Roman"/>
                <w:bCs/>
                <w:sz w:val="26"/>
                <w:szCs w:val="26"/>
              </w:rPr>
              <w:t xml:space="preserve"> </w:t>
            </w:r>
            <w:r w:rsidRPr="00455116">
              <w:rPr>
                <w:rFonts w:ascii="Times New Roman" w:hAnsi="Times New Roman" w:cs="Times New Roman"/>
                <w:b/>
                <w:bCs/>
                <w:sz w:val="26"/>
                <w:szCs w:val="26"/>
              </w:rPr>
              <w:t>tại khu vực huyện</w:t>
            </w:r>
            <w:r w:rsidRPr="00455116">
              <w:rPr>
                <w:rFonts w:ascii="Times New Roman" w:hAnsi="Times New Roman" w:cs="Times New Roman"/>
                <w:bCs/>
                <w:sz w:val="26"/>
                <w:szCs w:val="26"/>
              </w:rPr>
              <w:t>:</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Đối với tổ chức, doanh nghiệp là 600.000 đồng/điểm kinh doanh/lần thẩm định. </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Đối với hộ kinh doanh là 200.000 đồng/điểm kinh doanh/lần thẩm định</w:t>
            </w:r>
          </w:p>
          <w:p w:rsidR="00516EC0" w:rsidRPr="00455116" w:rsidRDefault="00516EC0" w:rsidP="00574B02">
            <w:pPr>
              <w:spacing w:after="0" w:line="240" w:lineRule="auto"/>
              <w:jc w:val="both"/>
              <w:rPr>
                <w:rFonts w:ascii="Times New Roman" w:hAnsi="Times New Roman" w:cs="Times New Roman"/>
                <w:bCs/>
                <w:sz w:val="26"/>
                <w:szCs w:val="26"/>
              </w:rPr>
            </w:pP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UBND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tc>
        <w:tc>
          <w:tcPr>
            <w:tcW w:w="3544" w:type="dxa"/>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Cs/>
                <w:sz w:val="26"/>
                <w:szCs w:val="26"/>
                <w:lang w:val="nl-NL"/>
              </w:rPr>
              <w:t xml:space="preserve">- </w:t>
            </w:r>
            <w:r w:rsidRPr="00455116">
              <w:rPr>
                <w:rFonts w:ascii="Times New Roman" w:hAnsi="Times New Roman" w:cs="Times New Roman"/>
                <w:sz w:val="26"/>
                <w:szCs w:val="26"/>
              </w:rPr>
              <w:t>Nghị định số 87/2018/NĐ-CP ngày 15/6/2018 của Chính phủ về kinh doanh khí</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17/2020/NĐ-CP ngày 05/02/2020 của Chính phủ về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bCs/>
                <w:sz w:val="26"/>
                <w:szCs w:val="26"/>
                <w:lang w:val="nl-NL"/>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74B02">
        <w:trPr>
          <w:trHeight w:val="693"/>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bCs/>
                <w:sz w:val="26"/>
                <w:szCs w:val="26"/>
              </w:rPr>
            </w:pPr>
          </w:p>
        </w:tc>
        <w:tc>
          <w:tcPr>
            <w:tcW w:w="2184" w:type="dxa"/>
            <w:shd w:val="clear" w:color="auto" w:fill="auto"/>
            <w:vAlign w:val="center"/>
          </w:tcPr>
          <w:p w:rsidR="00516EC0" w:rsidRPr="00455116" w:rsidRDefault="00516EC0" w:rsidP="00574B02">
            <w:pPr>
              <w:tabs>
                <w:tab w:val="left" w:pos="851"/>
              </w:tabs>
              <w:spacing w:after="0" w:line="240" w:lineRule="auto"/>
              <w:jc w:val="both"/>
              <w:rPr>
                <w:rFonts w:ascii="Times New Roman" w:hAnsi="Times New Roman" w:cs="Times New Roman"/>
                <w:bCs/>
                <w:sz w:val="26"/>
                <w:szCs w:val="26"/>
                <w:lang w:val="da-DK"/>
              </w:rPr>
            </w:pPr>
            <w:r w:rsidRPr="00455116">
              <w:rPr>
                <w:rFonts w:ascii="Times New Roman" w:hAnsi="Times New Roman" w:cs="Times New Roman"/>
                <w:bCs/>
                <w:sz w:val="26"/>
                <w:szCs w:val="26"/>
                <w:lang w:val="da-DK"/>
              </w:rPr>
              <w:t>Cấp lại Giấy chứng nhận đủ điều kiện cửa hàng bán lẻ LPG chai (2.001270)</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07 ngày làm việc</w:t>
            </w:r>
          </w:p>
        </w:tc>
        <w:tc>
          <w:tcPr>
            <w:tcW w:w="1076" w:type="dxa"/>
            <w:vAlign w:val="center"/>
          </w:tcPr>
          <w:p w:rsidR="00516EC0" w:rsidRPr="00455116" w:rsidRDefault="00516EC0"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UBND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p w:rsidR="00516EC0" w:rsidRPr="00455116" w:rsidRDefault="00516EC0" w:rsidP="00574B02">
            <w:pPr>
              <w:spacing w:after="0" w:line="240" w:lineRule="auto"/>
              <w:rPr>
                <w:rFonts w:ascii="Times New Roman" w:hAnsi="Times New Roman" w:cs="Times New Roman"/>
                <w:bCs/>
                <w:sz w:val="26"/>
                <w:szCs w:val="26"/>
              </w:rPr>
            </w:pPr>
          </w:p>
        </w:tc>
        <w:tc>
          <w:tcPr>
            <w:tcW w:w="3544"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Cs/>
                <w:sz w:val="26"/>
                <w:szCs w:val="26"/>
                <w:lang w:val="nl-NL"/>
              </w:rPr>
              <w:t xml:space="preserve">- </w:t>
            </w:r>
            <w:r w:rsidRPr="00455116">
              <w:rPr>
                <w:rFonts w:ascii="Times New Roman" w:hAnsi="Times New Roman" w:cs="Times New Roman"/>
                <w:sz w:val="26"/>
                <w:szCs w:val="26"/>
              </w:rPr>
              <w:t>Nghị định số 87/2018/NĐ-CP ngày 15/6/2018 của Chính phủ về kinh doanh khí</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17/2020/NĐ-CP ngày 05/02/2020 của Chính phủ về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168/2016/TT-BTC ngày 26/10/2016 của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74B02">
        <w:trPr>
          <w:trHeight w:val="425"/>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516EC0" w:rsidRPr="00455116" w:rsidRDefault="00516EC0" w:rsidP="00574B02">
            <w:pPr>
              <w:tabs>
                <w:tab w:val="left" w:pos="851"/>
                <w:tab w:val="left" w:pos="1134"/>
              </w:tabs>
              <w:spacing w:after="0" w:line="240" w:lineRule="auto"/>
              <w:jc w:val="both"/>
              <w:rPr>
                <w:rFonts w:ascii="Times New Roman" w:hAnsi="Times New Roman" w:cs="Times New Roman"/>
                <w:bCs/>
                <w:sz w:val="26"/>
                <w:szCs w:val="26"/>
                <w:lang w:val="da-DK"/>
              </w:rPr>
            </w:pPr>
            <w:r w:rsidRPr="00455116">
              <w:rPr>
                <w:rFonts w:ascii="Times New Roman" w:hAnsi="Times New Roman" w:cs="Times New Roman"/>
                <w:bCs/>
                <w:sz w:val="26"/>
                <w:szCs w:val="26"/>
                <w:lang w:val="da-DK"/>
              </w:rPr>
              <w:t>Cấp điều chỉnh Giấy chứng nhận đủ điều kiện cửa hàng bán lẻ LPG chai (2.001261)</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07 ngày làm việc</w:t>
            </w:r>
          </w:p>
        </w:tc>
        <w:tc>
          <w:tcPr>
            <w:tcW w:w="1076" w:type="dxa"/>
            <w:vAlign w:val="center"/>
          </w:tcPr>
          <w:p w:rsidR="00516EC0" w:rsidRPr="00455116" w:rsidRDefault="00516EC0"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UBND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p w:rsidR="00516EC0" w:rsidRPr="00455116" w:rsidRDefault="00516EC0" w:rsidP="00574B02">
            <w:pPr>
              <w:spacing w:after="0" w:line="240" w:lineRule="auto"/>
              <w:jc w:val="both"/>
              <w:rPr>
                <w:rFonts w:ascii="Times New Roman" w:hAnsi="Times New Roman" w:cs="Times New Roman"/>
                <w:bCs/>
                <w:sz w:val="26"/>
                <w:szCs w:val="26"/>
              </w:rPr>
            </w:pPr>
          </w:p>
        </w:tc>
        <w:tc>
          <w:tcPr>
            <w:tcW w:w="3544"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74B02">
        <w:trPr>
          <w:trHeight w:val="491"/>
        </w:trPr>
        <w:tc>
          <w:tcPr>
            <w:tcW w:w="793" w:type="dxa"/>
            <w:shd w:val="clear" w:color="auto" w:fill="auto"/>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b/>
                <w:sz w:val="26"/>
                <w:szCs w:val="26"/>
              </w:rPr>
              <w:t>III</w:t>
            </w:r>
          </w:p>
        </w:tc>
        <w:tc>
          <w:tcPr>
            <w:tcW w:w="13808" w:type="dxa"/>
            <w:gridSpan w:val="7"/>
            <w:shd w:val="clear" w:color="auto" w:fill="auto"/>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sz w:val="26"/>
                <w:szCs w:val="26"/>
              </w:rPr>
              <w:t>Lĩnh vực Lưu thông hàng hóa trong nước (09 TTHC)</w:t>
            </w:r>
          </w:p>
        </w:tc>
      </w:tr>
      <w:tr w:rsidR="00455116" w:rsidRPr="00455116" w:rsidTr="00574B02">
        <w:trPr>
          <w:trHeight w:val="425"/>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516EC0" w:rsidRPr="00455116" w:rsidRDefault="00516EC0" w:rsidP="00574B02">
            <w:pPr>
              <w:spacing w:after="0" w:line="240" w:lineRule="auto"/>
              <w:ind w:firstLine="8"/>
              <w:jc w:val="both"/>
              <w:rPr>
                <w:rFonts w:ascii="Times New Roman" w:eastAsia="Times New Roman" w:hAnsi="Times New Roman" w:cs="Times New Roman"/>
                <w:sz w:val="26"/>
                <w:szCs w:val="26"/>
                <w:lang w:val="nl-NL"/>
              </w:rPr>
            </w:pPr>
            <w:r w:rsidRPr="00455116">
              <w:rPr>
                <w:rFonts w:ascii="Times New Roman" w:eastAsia="Times New Roman" w:hAnsi="Times New Roman" w:cs="Times New Roman"/>
                <w:sz w:val="26"/>
                <w:szCs w:val="26"/>
                <w:lang w:val="nl-NL"/>
              </w:rPr>
              <w:t>Cấp Giấy phép sản xuất rượu thủ công nhằm mục đích kinh doanh (2.000633)</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10 ngày làm việc</w:t>
            </w:r>
          </w:p>
        </w:tc>
        <w:tc>
          <w:tcPr>
            <w:tcW w:w="1076" w:type="dxa"/>
            <w:vAlign w:val="center"/>
          </w:tcPr>
          <w:p w:rsidR="00516EC0" w:rsidRPr="00455116" w:rsidRDefault="00516EC0"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Phí thẩm định: </w:t>
            </w:r>
            <w:r w:rsidRPr="00455116">
              <w:rPr>
                <w:rFonts w:ascii="Times New Roman" w:hAnsi="Times New Roman" w:cs="Times New Roman"/>
                <w:b/>
                <w:bCs/>
                <w:i/>
                <w:sz w:val="26"/>
                <w:szCs w:val="26"/>
              </w:rPr>
              <w:t>1.100.000</w:t>
            </w:r>
            <w:r w:rsidRPr="00455116">
              <w:rPr>
                <w:rFonts w:ascii="Times New Roman" w:hAnsi="Times New Roman" w:cs="Times New Roman"/>
                <w:bCs/>
                <w:sz w:val="26"/>
                <w:szCs w:val="26"/>
              </w:rPr>
              <w:t xml:space="preserve"> đồng/lần thẩm định/hồ sơ</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Phòng Kinh tế/Kinh tế và Hạ tầng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tc>
        <w:tc>
          <w:tcPr>
            <w:tcW w:w="3544"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rượu, bia ngày 14/6/2019;</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105/2017/NĐ-CP ngày 14/9/2017 của Chính phủ về kinh doanh rượu.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24/2020/NĐ-CP ngày 24/02/2020 của Chính phủ quy định chi tiết một số điều của Luật Phòng, chống tác hại của rượu, bia.</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299/2016/TT-BTC ngày 15/11/2016 của Bộ Tài Chính về việc quy định mức thu, chế độ thu, nộp, quản lý và sử dụng phí thẩm định điều kiện kinh doanh để cấp giấy phép sản xuất rượu, giấy phép sản xuất thuốc lá.</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22/2018/TT-BTC ngày 22/02/2018 của Bộ Tài </w:t>
            </w:r>
            <w:r w:rsidRPr="00455116">
              <w:rPr>
                <w:rFonts w:ascii="Times New Roman" w:hAnsi="Times New Roman" w:cs="Times New Roman"/>
                <w:sz w:val="26"/>
                <w:szCs w:val="26"/>
              </w:rPr>
              <w:lastRenderedPageBreak/>
              <w:t>Chính về sửa đổi, bổ sung một số điều của Thông tư số 299/2016/TT-BTC ngày 15/11/2016 của Bộ trưởng Bộ Tài chính quy định mức thu, chế độ thu, nộp, quản lý và sử dụng phí thẩm định điều kiện kinh doanh để cấp Giấy phép sản xuất rượu, Giấy phép sản xuất thuốc lá</w:t>
            </w:r>
          </w:p>
        </w:tc>
      </w:tr>
      <w:tr w:rsidR="00455116" w:rsidRPr="00455116" w:rsidTr="00574B02">
        <w:trPr>
          <w:trHeight w:val="425"/>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516EC0" w:rsidRPr="00455116" w:rsidRDefault="00516EC0"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lang w:val="nl-NL"/>
              </w:rPr>
              <w:t>Cấp sửa đổi, bổ sung Giấy phép sản xuất rượu thủ công nhằm mục đích kinh doanh (2.000629)</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07 ngày làm việc</w:t>
            </w:r>
          </w:p>
        </w:tc>
        <w:tc>
          <w:tcPr>
            <w:tcW w:w="1076" w:type="dxa"/>
            <w:vAlign w:val="center"/>
          </w:tcPr>
          <w:p w:rsidR="00516EC0" w:rsidRPr="00455116" w:rsidRDefault="00516EC0"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Phí thẩm định: </w:t>
            </w:r>
            <w:r w:rsidRPr="00455116">
              <w:rPr>
                <w:rFonts w:ascii="Times New Roman" w:hAnsi="Times New Roman" w:cs="Times New Roman"/>
                <w:b/>
                <w:bCs/>
                <w:i/>
                <w:sz w:val="26"/>
                <w:szCs w:val="26"/>
              </w:rPr>
              <w:t>1.100.000</w:t>
            </w:r>
            <w:r w:rsidRPr="00455116">
              <w:rPr>
                <w:rFonts w:ascii="Times New Roman" w:hAnsi="Times New Roman" w:cs="Times New Roman"/>
                <w:bCs/>
                <w:sz w:val="26"/>
                <w:szCs w:val="26"/>
              </w:rPr>
              <w:t xml:space="preserve"> đồng/lần thẩm định/hồ sơ</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Phòng Kinh tế/Kinh tế và Hạ tầng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tc>
        <w:tc>
          <w:tcPr>
            <w:tcW w:w="3544"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74B02">
        <w:trPr>
          <w:trHeight w:val="425"/>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516EC0" w:rsidRPr="00455116" w:rsidRDefault="00516EC0" w:rsidP="00574B02">
            <w:pPr>
              <w:spacing w:after="0" w:line="240" w:lineRule="auto"/>
              <w:jc w:val="both"/>
              <w:rPr>
                <w:rFonts w:ascii="Times New Roman" w:eastAsia="Times New Roman" w:hAnsi="Times New Roman" w:cs="Times New Roman"/>
                <w:bCs/>
                <w:sz w:val="26"/>
                <w:szCs w:val="26"/>
              </w:rPr>
            </w:pPr>
            <w:r w:rsidRPr="00455116">
              <w:rPr>
                <w:rFonts w:ascii="Times New Roman" w:eastAsia="Times New Roman" w:hAnsi="Times New Roman" w:cs="Times New Roman"/>
                <w:sz w:val="26"/>
                <w:szCs w:val="26"/>
                <w:lang w:val="nl-NL"/>
              </w:rPr>
              <w:t>Cấp lại Giấy phép sản xuất rượu thủ công nhằm mục đích kinh doanh (1.001279)</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07 ngày làm việc</w:t>
            </w:r>
          </w:p>
        </w:tc>
        <w:tc>
          <w:tcPr>
            <w:tcW w:w="1076" w:type="dxa"/>
            <w:vAlign w:val="center"/>
          </w:tcPr>
          <w:p w:rsidR="00516EC0" w:rsidRPr="00455116" w:rsidRDefault="00516EC0"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Phí thẩm định: </w:t>
            </w:r>
            <w:r w:rsidRPr="00455116">
              <w:rPr>
                <w:rFonts w:ascii="Times New Roman" w:hAnsi="Times New Roman" w:cs="Times New Roman"/>
                <w:b/>
                <w:bCs/>
                <w:i/>
                <w:sz w:val="26"/>
                <w:szCs w:val="26"/>
              </w:rPr>
              <w:t>1.100.000</w:t>
            </w:r>
            <w:r w:rsidRPr="00455116">
              <w:rPr>
                <w:rFonts w:ascii="Times New Roman" w:hAnsi="Times New Roman" w:cs="Times New Roman"/>
                <w:bCs/>
                <w:sz w:val="26"/>
                <w:szCs w:val="26"/>
              </w:rPr>
              <w:t xml:space="preserve"> đồng/lần thẩm định/hồ sơ</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Phòng Kinh tế/Kinh tế và Hạ tầng cấp </w:t>
            </w:r>
            <w:r w:rsidRPr="00455116">
              <w:rPr>
                <w:rFonts w:ascii="Times New Roman" w:hAnsi="Times New Roman" w:cs="Times New Roman"/>
                <w:bCs/>
                <w:sz w:val="26"/>
                <w:szCs w:val="26"/>
              </w:rPr>
              <w:lastRenderedPageBreak/>
              <w:t>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Hoặc nộp hồ sơ trực tuyến qua hệ thống Cổng dịch vụ công trực tuyến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tc>
        <w:tc>
          <w:tcPr>
            <w:tcW w:w="3544"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74B02">
        <w:trPr>
          <w:trHeight w:val="425"/>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516EC0" w:rsidRPr="00455116" w:rsidRDefault="00516EC0"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rPr>
              <w:t>Cấp Giấy phép bán lẻ rượu</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10 ngày làm việc</w:t>
            </w:r>
          </w:p>
        </w:tc>
        <w:tc>
          <w:tcPr>
            <w:tcW w:w="1076" w:type="dxa"/>
            <w:vAlign w:val="center"/>
          </w:tcPr>
          <w:p w:rsidR="00516EC0" w:rsidRPr="00455116" w:rsidRDefault="00516EC0"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bCs/>
                <w:sz w:val="26"/>
                <w:szCs w:val="26"/>
              </w:rPr>
              <w:t>1. Điểm kinh doanh</w:t>
            </w:r>
            <w:r w:rsidRPr="00455116">
              <w:rPr>
                <w:rFonts w:ascii="Times New Roman" w:hAnsi="Times New Roman" w:cs="Times New Roman"/>
                <w:bCs/>
                <w:sz w:val="26"/>
                <w:szCs w:val="26"/>
              </w:rPr>
              <w:t xml:space="preserve"> </w:t>
            </w:r>
            <w:r w:rsidRPr="00455116">
              <w:rPr>
                <w:rFonts w:ascii="Times New Roman" w:hAnsi="Times New Roman" w:cs="Times New Roman"/>
                <w:b/>
                <w:bCs/>
                <w:sz w:val="26"/>
                <w:szCs w:val="26"/>
              </w:rPr>
              <w:t>tại khu vực thành phố, thị xã</w:t>
            </w:r>
            <w:r w:rsidRPr="00455116">
              <w:rPr>
                <w:rFonts w:ascii="Times New Roman" w:hAnsi="Times New Roman" w:cs="Times New Roman"/>
                <w:bCs/>
                <w:sz w:val="26"/>
                <w:szCs w:val="26"/>
              </w:rPr>
              <w:t xml:space="preserve">: </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Đối với tổ chức, doanh nghiệp là</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1.200.000 đồng/điểm kinh doanh/lần thẩm định. </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Đối với hộ kinh doanh </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400.000 đồng/điểm kinh doanh/lần thẩm định</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
                <w:bCs/>
                <w:sz w:val="26"/>
                <w:szCs w:val="26"/>
              </w:rPr>
              <w:t>2. Điểm kinh doanh</w:t>
            </w:r>
            <w:r w:rsidRPr="00455116">
              <w:rPr>
                <w:rFonts w:ascii="Times New Roman" w:hAnsi="Times New Roman" w:cs="Times New Roman"/>
                <w:bCs/>
                <w:sz w:val="26"/>
                <w:szCs w:val="26"/>
              </w:rPr>
              <w:t xml:space="preserve"> </w:t>
            </w:r>
            <w:r w:rsidRPr="00455116">
              <w:rPr>
                <w:rFonts w:ascii="Times New Roman" w:hAnsi="Times New Roman" w:cs="Times New Roman"/>
                <w:b/>
                <w:bCs/>
                <w:sz w:val="26"/>
                <w:szCs w:val="26"/>
              </w:rPr>
              <w:t>tại khu vực huyện</w:t>
            </w:r>
            <w:r w:rsidRPr="00455116">
              <w:rPr>
                <w:rFonts w:ascii="Times New Roman" w:hAnsi="Times New Roman" w:cs="Times New Roman"/>
                <w:bCs/>
                <w:sz w:val="26"/>
                <w:szCs w:val="26"/>
              </w:rPr>
              <w:t>:</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Đối với tổ chức, doanh nghiệp là </w:t>
            </w:r>
            <w:r w:rsidRPr="00455116">
              <w:rPr>
                <w:rFonts w:ascii="Times New Roman" w:hAnsi="Times New Roman" w:cs="Times New Roman"/>
                <w:bCs/>
                <w:sz w:val="26"/>
                <w:szCs w:val="26"/>
              </w:rPr>
              <w:lastRenderedPageBreak/>
              <w:t xml:space="preserve">600.000 đồng/điểm kinh doanh/lần thẩm định. </w:t>
            </w:r>
          </w:p>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Đối với hộ kinh doanh là 200.000 đồng/điểm kinh doanh/lần thẩm định</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Phòng Kinh tế/Kinh tế và Hạ tầng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544" w:type="dxa"/>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rượu, bia ngày 14/6/2019;</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105/2017/NĐ-CP ngày 14/9/2017 của Chính phủ về kinh doanh rượu.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24/2020/NĐ-CP ngày 24/02/2020 của Chính phủ quy định chi tiết một số điều của Luật Phòng, chống tác hại của rượu, bia.</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lastRenderedPageBreak/>
              <w:t>- Thông tư số 168/2016/TT-BTC ngày 26/10/2016 của Bộ Tài Chính về việc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74B02">
        <w:trPr>
          <w:trHeight w:val="4035"/>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516EC0" w:rsidRPr="00455116" w:rsidRDefault="00516EC0"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rPr>
              <w:t>Cấp sửa đổi, bổ sung Giấy phép bán lẻ rượu (2.000615)</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07 ngày làm việc</w:t>
            </w:r>
          </w:p>
        </w:tc>
        <w:tc>
          <w:tcPr>
            <w:tcW w:w="1076" w:type="dxa"/>
            <w:vAlign w:val="center"/>
          </w:tcPr>
          <w:p w:rsidR="00516EC0" w:rsidRPr="00455116" w:rsidRDefault="00516EC0"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Phòng Kinh tế/Kinh tế và Hạ tầng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544" w:type="dxa"/>
            <w:vMerge w:val="restart"/>
            <w:vAlign w:val="center"/>
          </w:tcPr>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rượu, bia ngày 14/6/2019;</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105/2017/NĐ-CP ngày 14/9/2017 của Chính phủ về kinh doanh rượu.</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16EC0" w:rsidRPr="00455116" w:rsidRDefault="00516EC0"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24/2020/NĐ-CP ngày 24/02/2020 của Chính phủ quy định chi tiết một số điều của Luật Phòng, chống tác </w:t>
            </w:r>
            <w:r w:rsidRPr="00455116">
              <w:rPr>
                <w:rFonts w:ascii="Times New Roman" w:hAnsi="Times New Roman" w:cs="Times New Roman"/>
                <w:sz w:val="26"/>
                <w:szCs w:val="26"/>
              </w:rPr>
              <w:lastRenderedPageBreak/>
              <w:t>hại của rượu, bia.</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Thông tư số 168/2016/TT-BTC ngày 26/10/2016 của Bộ Tài Chính về việc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74B02">
        <w:trPr>
          <w:trHeight w:val="60"/>
        </w:trPr>
        <w:tc>
          <w:tcPr>
            <w:tcW w:w="793" w:type="dxa"/>
            <w:shd w:val="clear" w:color="auto" w:fill="auto"/>
            <w:vAlign w:val="center"/>
          </w:tcPr>
          <w:p w:rsidR="00516EC0" w:rsidRPr="00455116" w:rsidRDefault="00516EC0"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516EC0" w:rsidRPr="00455116" w:rsidRDefault="00516EC0"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rPr>
              <w:t>Cấp lại Giấy phép bán lẻ rượu (2.001240)</w:t>
            </w:r>
          </w:p>
        </w:tc>
        <w:tc>
          <w:tcPr>
            <w:tcW w:w="851" w:type="dxa"/>
            <w:vAlign w:val="center"/>
          </w:tcPr>
          <w:p w:rsidR="00516EC0" w:rsidRPr="00455116" w:rsidRDefault="00516EC0"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 xml:space="preserve">07 ngày làm </w:t>
            </w:r>
            <w:r w:rsidRPr="00455116">
              <w:rPr>
                <w:rFonts w:ascii="Times New Roman" w:hAnsi="Times New Roman" w:cs="Times New Roman"/>
                <w:bCs/>
                <w:sz w:val="26"/>
                <w:szCs w:val="26"/>
              </w:rPr>
              <w:lastRenderedPageBreak/>
              <w:t>việc</w:t>
            </w:r>
          </w:p>
        </w:tc>
        <w:tc>
          <w:tcPr>
            <w:tcW w:w="1076" w:type="dxa"/>
            <w:vAlign w:val="center"/>
          </w:tcPr>
          <w:p w:rsidR="00516EC0" w:rsidRPr="00455116" w:rsidRDefault="00516EC0" w:rsidP="00F92EE4">
            <w:pPr>
              <w:jc w:val="center"/>
              <w:rPr>
                <w:sz w:val="26"/>
                <w:szCs w:val="26"/>
              </w:rPr>
            </w:pPr>
            <w:r w:rsidRPr="00455116">
              <w:rPr>
                <w:rFonts w:ascii="Times New Roman" w:hAnsi="Times New Roman" w:cs="Times New Roman"/>
                <w:bCs/>
                <w:sz w:val="26"/>
                <w:szCs w:val="26"/>
              </w:rPr>
              <w:lastRenderedPageBreak/>
              <w:t xml:space="preserve">Bộ phận Một </w:t>
            </w:r>
            <w:r w:rsidRPr="00455116">
              <w:rPr>
                <w:rFonts w:ascii="Times New Roman" w:hAnsi="Times New Roman" w:cs="Times New Roman"/>
                <w:bCs/>
                <w:sz w:val="26"/>
                <w:szCs w:val="26"/>
              </w:rPr>
              <w:lastRenderedPageBreak/>
              <w:t>cửa cấp huyện</w:t>
            </w:r>
          </w:p>
        </w:tc>
        <w:tc>
          <w:tcPr>
            <w:tcW w:w="2551" w:type="dxa"/>
            <w:vAlign w:val="center"/>
          </w:tcPr>
          <w:p w:rsidR="00516EC0" w:rsidRPr="00455116" w:rsidRDefault="00516EC0"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lastRenderedPageBreak/>
              <w:t>Không</w:t>
            </w:r>
          </w:p>
        </w:tc>
        <w:tc>
          <w:tcPr>
            <w:tcW w:w="1050" w:type="dxa"/>
            <w:vAlign w:val="center"/>
          </w:tcPr>
          <w:p w:rsidR="00516EC0" w:rsidRPr="00455116" w:rsidRDefault="00516EC0"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 xml:space="preserve">Phòng Kinh tế/Kinh </w:t>
            </w:r>
            <w:r w:rsidRPr="00455116">
              <w:rPr>
                <w:rFonts w:ascii="Times New Roman" w:hAnsi="Times New Roman" w:cs="Times New Roman"/>
                <w:bCs/>
                <w:sz w:val="26"/>
                <w:szCs w:val="26"/>
              </w:rPr>
              <w:lastRenderedPageBreak/>
              <w:t>tế và Hạ tầng cấp huyện</w:t>
            </w:r>
          </w:p>
        </w:tc>
        <w:tc>
          <w:tcPr>
            <w:tcW w:w="2552" w:type="dxa"/>
            <w:vAlign w:val="center"/>
          </w:tcPr>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lastRenderedPageBreak/>
              <w:t xml:space="preserve">- Nộp hồ sơ trực tiếp hoặc nộp qua dịch vụ bưu điện tại Bộ phận </w:t>
            </w:r>
            <w:r w:rsidRPr="00455116">
              <w:rPr>
                <w:rFonts w:ascii="Times New Roman" w:hAnsi="Times New Roman" w:cs="Times New Roman"/>
                <w:bCs/>
                <w:sz w:val="26"/>
                <w:szCs w:val="26"/>
              </w:rPr>
              <w:lastRenderedPageBreak/>
              <w:t>Tiếp nhận và trả kết quả UBND cấp huyện.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516EC0" w:rsidRPr="00455116" w:rsidRDefault="00516EC0"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(Mức độ: toàn trình)</w:t>
            </w:r>
          </w:p>
        </w:tc>
        <w:tc>
          <w:tcPr>
            <w:tcW w:w="3544" w:type="dxa"/>
            <w:vMerge/>
            <w:vAlign w:val="center"/>
          </w:tcPr>
          <w:p w:rsidR="00516EC0" w:rsidRPr="00455116" w:rsidRDefault="00516EC0" w:rsidP="00574B02">
            <w:pPr>
              <w:spacing w:after="0" w:line="240" w:lineRule="auto"/>
              <w:jc w:val="both"/>
              <w:rPr>
                <w:rFonts w:ascii="Times New Roman" w:hAnsi="Times New Roman" w:cs="Times New Roman"/>
                <w:bCs/>
                <w:sz w:val="26"/>
                <w:szCs w:val="26"/>
              </w:rPr>
            </w:pPr>
          </w:p>
        </w:tc>
      </w:tr>
      <w:tr w:rsidR="00455116" w:rsidRPr="00455116" w:rsidTr="00574B02">
        <w:trPr>
          <w:trHeight w:val="425"/>
        </w:trPr>
        <w:tc>
          <w:tcPr>
            <w:tcW w:w="793" w:type="dxa"/>
            <w:shd w:val="clear" w:color="auto" w:fill="auto"/>
            <w:vAlign w:val="center"/>
          </w:tcPr>
          <w:p w:rsidR="00F92EE4" w:rsidRPr="00455116" w:rsidRDefault="00F92EE4"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F92EE4" w:rsidRPr="00455116" w:rsidRDefault="00F92EE4"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rPr>
              <w:t>Cấp Giấy phép bán lẻ sản phẩm thuốc lá (2.000181)</w:t>
            </w:r>
          </w:p>
        </w:tc>
        <w:tc>
          <w:tcPr>
            <w:tcW w:w="851" w:type="dxa"/>
            <w:vAlign w:val="center"/>
          </w:tcPr>
          <w:p w:rsidR="00F92EE4" w:rsidRPr="00455116" w:rsidRDefault="00F92EE4"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15 ngày làm việc</w:t>
            </w:r>
          </w:p>
        </w:tc>
        <w:tc>
          <w:tcPr>
            <w:tcW w:w="1076" w:type="dxa"/>
            <w:vAlign w:val="center"/>
          </w:tcPr>
          <w:p w:rsidR="00F92EE4" w:rsidRPr="00455116" w:rsidRDefault="00F92EE4"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F92EE4" w:rsidRPr="00455116" w:rsidRDefault="00F92EE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Phí thẩm định: </w:t>
            </w:r>
          </w:p>
          <w:p w:rsidR="00F92EE4" w:rsidRPr="00455116" w:rsidRDefault="00F92EE4" w:rsidP="00574B02">
            <w:pPr>
              <w:spacing w:after="0" w:line="240" w:lineRule="auto"/>
              <w:rPr>
                <w:rFonts w:ascii="Times New Roman" w:hAnsi="Times New Roman" w:cs="Times New Roman"/>
                <w:bCs/>
                <w:sz w:val="26"/>
                <w:szCs w:val="26"/>
              </w:rPr>
            </w:pPr>
            <w:r w:rsidRPr="00455116">
              <w:rPr>
                <w:rFonts w:ascii="Times New Roman" w:hAnsi="Times New Roman" w:cs="Times New Roman"/>
                <w:b/>
                <w:bCs/>
                <w:sz w:val="26"/>
                <w:szCs w:val="26"/>
              </w:rPr>
              <w:t>1. Điểm kinh doanh</w:t>
            </w:r>
            <w:r w:rsidRPr="00455116">
              <w:rPr>
                <w:rFonts w:ascii="Times New Roman" w:hAnsi="Times New Roman" w:cs="Times New Roman"/>
                <w:bCs/>
                <w:sz w:val="26"/>
                <w:szCs w:val="26"/>
              </w:rPr>
              <w:t xml:space="preserve"> </w:t>
            </w:r>
            <w:r w:rsidRPr="00455116">
              <w:rPr>
                <w:rFonts w:ascii="Times New Roman" w:hAnsi="Times New Roman" w:cs="Times New Roman"/>
                <w:b/>
                <w:bCs/>
                <w:sz w:val="26"/>
                <w:szCs w:val="26"/>
              </w:rPr>
              <w:t>tại khu vực thành phố, thị xã</w:t>
            </w:r>
            <w:r w:rsidRPr="00455116">
              <w:rPr>
                <w:rFonts w:ascii="Times New Roman" w:hAnsi="Times New Roman" w:cs="Times New Roman"/>
                <w:bCs/>
                <w:sz w:val="26"/>
                <w:szCs w:val="26"/>
              </w:rPr>
              <w:t xml:space="preserve">: </w:t>
            </w:r>
          </w:p>
          <w:p w:rsidR="00F92EE4" w:rsidRPr="00455116" w:rsidRDefault="00F92EE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Đối với tổ chức, doanh nghiệp là 1.200.000 đồng/điểm kinh doanh/lần thẩm định. </w:t>
            </w:r>
          </w:p>
          <w:p w:rsidR="00F92EE4" w:rsidRPr="00455116" w:rsidRDefault="00F92EE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Đối với hộ kinh doanh là 400.000 đồng/điểm kinh doanh/lần thẩm định.</w:t>
            </w:r>
          </w:p>
          <w:p w:rsidR="00F92EE4" w:rsidRPr="00455116" w:rsidRDefault="00F92EE4" w:rsidP="00574B02">
            <w:pPr>
              <w:spacing w:after="0" w:line="240" w:lineRule="auto"/>
              <w:rPr>
                <w:rFonts w:ascii="Times New Roman" w:hAnsi="Times New Roman" w:cs="Times New Roman"/>
                <w:bCs/>
                <w:sz w:val="26"/>
                <w:szCs w:val="26"/>
              </w:rPr>
            </w:pPr>
            <w:r w:rsidRPr="00455116">
              <w:rPr>
                <w:rFonts w:ascii="Times New Roman" w:hAnsi="Times New Roman" w:cs="Times New Roman"/>
                <w:b/>
                <w:bCs/>
                <w:sz w:val="26"/>
                <w:szCs w:val="26"/>
              </w:rPr>
              <w:t>2. Điểm kinh doanh</w:t>
            </w:r>
            <w:r w:rsidRPr="00455116">
              <w:rPr>
                <w:rFonts w:ascii="Times New Roman" w:hAnsi="Times New Roman" w:cs="Times New Roman"/>
                <w:bCs/>
                <w:sz w:val="26"/>
                <w:szCs w:val="26"/>
              </w:rPr>
              <w:t xml:space="preserve"> </w:t>
            </w:r>
            <w:r w:rsidRPr="00455116">
              <w:rPr>
                <w:rFonts w:ascii="Times New Roman" w:hAnsi="Times New Roman" w:cs="Times New Roman"/>
                <w:b/>
                <w:bCs/>
                <w:sz w:val="26"/>
                <w:szCs w:val="26"/>
              </w:rPr>
              <w:t>tại khu vực huyện</w:t>
            </w:r>
            <w:r w:rsidRPr="00455116">
              <w:rPr>
                <w:rFonts w:ascii="Times New Roman" w:hAnsi="Times New Roman" w:cs="Times New Roman"/>
                <w:bCs/>
                <w:sz w:val="26"/>
                <w:szCs w:val="26"/>
              </w:rPr>
              <w:t>:</w:t>
            </w:r>
          </w:p>
          <w:p w:rsidR="00F92EE4" w:rsidRPr="00455116" w:rsidRDefault="00F92EE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xml:space="preserve">- Đối với tổ chức, </w:t>
            </w:r>
            <w:r w:rsidRPr="00455116">
              <w:rPr>
                <w:rFonts w:ascii="Times New Roman" w:hAnsi="Times New Roman" w:cs="Times New Roman"/>
                <w:bCs/>
                <w:sz w:val="26"/>
                <w:szCs w:val="26"/>
              </w:rPr>
              <w:lastRenderedPageBreak/>
              <w:t xml:space="preserve">doanh nghiệp là 600.000 đồng/điểm kinh doanh/lần thẩm định. </w:t>
            </w:r>
          </w:p>
          <w:p w:rsidR="00F92EE4" w:rsidRPr="00455116" w:rsidRDefault="00F92EE4" w:rsidP="00574B02">
            <w:pPr>
              <w:spacing w:after="0" w:line="240" w:lineRule="auto"/>
              <w:rPr>
                <w:rFonts w:ascii="Times New Roman" w:hAnsi="Times New Roman" w:cs="Times New Roman"/>
                <w:bCs/>
                <w:sz w:val="26"/>
                <w:szCs w:val="26"/>
              </w:rPr>
            </w:pPr>
            <w:r w:rsidRPr="00455116">
              <w:rPr>
                <w:rFonts w:ascii="Times New Roman" w:hAnsi="Times New Roman" w:cs="Times New Roman"/>
                <w:bCs/>
                <w:sz w:val="26"/>
                <w:szCs w:val="26"/>
              </w:rPr>
              <w:t>- Đối với hộ kinh doanh là 200.000 đồng/điểm kinh doanh/lần thẩm định</w:t>
            </w:r>
          </w:p>
        </w:tc>
        <w:tc>
          <w:tcPr>
            <w:tcW w:w="1050" w:type="dxa"/>
            <w:vAlign w:val="center"/>
          </w:tcPr>
          <w:p w:rsidR="00F92EE4" w:rsidRPr="00455116" w:rsidRDefault="00F92EE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lastRenderedPageBreak/>
              <w:t>Phòng Kinh tế/Kinh tế và Hạ tầng cấp huyện</w:t>
            </w:r>
          </w:p>
        </w:tc>
        <w:tc>
          <w:tcPr>
            <w:tcW w:w="2552" w:type="dxa"/>
            <w:vAlign w:val="center"/>
          </w:tcPr>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tc>
        <w:tc>
          <w:tcPr>
            <w:tcW w:w="3544" w:type="dxa"/>
            <w:vMerge w:val="restart"/>
            <w:vAlign w:val="center"/>
          </w:tcPr>
          <w:p w:rsidR="00F92EE4" w:rsidRPr="00455116" w:rsidRDefault="00F92EE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Luật phòng, chống tác hại của thuốc lá ngày 18/6/2012; Luật sửa đổi, bổ sung một số điều của 11 Luật có liên quan đến quy hoạch ngày 15/6/2018;</w:t>
            </w:r>
          </w:p>
          <w:p w:rsidR="00F92EE4" w:rsidRPr="00455116" w:rsidRDefault="00F92EE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67/2013/NĐ-CP ngày 27/6/2013 của Chính phủ quy định chi tiết một số điều và biện pháp thi hành Luật Phòng, chống tác hại của thuốc lá về kinh doanh thuốc lá; </w:t>
            </w:r>
          </w:p>
          <w:p w:rsidR="00F92EE4" w:rsidRPr="00455116" w:rsidRDefault="00F92EE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xml:space="preserve">- Nghị định số 106/2017/NĐ-CP ngày 14/9/2017 của Chính phủ sửa đổi, bổ sung một số điều Nghị định số 67/2013/NĐ-CP ngày 27/6/2013 của Chính </w:t>
            </w:r>
            <w:r w:rsidRPr="00455116">
              <w:rPr>
                <w:rFonts w:ascii="Times New Roman" w:hAnsi="Times New Roman" w:cs="Times New Roman"/>
                <w:sz w:val="26"/>
                <w:szCs w:val="26"/>
              </w:rPr>
              <w:lastRenderedPageBreak/>
              <w:t>phủ quy định chi tiết một số điều và biện pháp thi hành Luật Phòng, chống tác hại của thuốc lá về kinh doanh thuốc lá;</w:t>
            </w:r>
          </w:p>
          <w:p w:rsidR="00F92EE4" w:rsidRPr="00455116" w:rsidRDefault="00F92EE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08/2018/NĐ-CP ngày 15/01/2018 của Chính phủ sửa đổi một số Nghị định liên quan đến điều kiện đầu tư kinh doanh thuộc phạm vi quản lý Nhà nước của Bộ Công Thương;</w:t>
            </w:r>
          </w:p>
          <w:p w:rsidR="00F92EE4" w:rsidRPr="00455116" w:rsidRDefault="00F92EE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F92EE4" w:rsidRPr="00455116" w:rsidRDefault="00F92EE4" w:rsidP="00574B02">
            <w:pPr>
              <w:spacing w:after="0" w:line="240" w:lineRule="auto"/>
              <w:jc w:val="both"/>
              <w:rPr>
                <w:rFonts w:ascii="Times New Roman" w:hAnsi="Times New Roman" w:cs="Times New Roman"/>
                <w:sz w:val="26"/>
                <w:szCs w:val="26"/>
              </w:rPr>
            </w:pPr>
            <w:r w:rsidRPr="00455116">
              <w:rPr>
                <w:rFonts w:ascii="Times New Roman" w:hAnsi="Times New Roman" w:cs="Times New Roman"/>
                <w:sz w:val="26"/>
                <w:szCs w:val="26"/>
              </w:rPr>
              <w:t>- Thông tư số 57/2018/TT-BCT ngày 26/12/2018 của Bộ Công Thương về quy định chi tiết một số điều của các nghị định liên quan đến kinh doanh thuốc lá;</w:t>
            </w:r>
          </w:p>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sz w:val="26"/>
                <w:szCs w:val="26"/>
              </w:rPr>
              <w:t xml:space="preserve">- Thông tư số 168/2016/TT-BTC ngày 26/10/2016 của Bộ Tài Chính về việc quy định </w:t>
            </w:r>
            <w:r w:rsidRPr="00455116">
              <w:rPr>
                <w:rFonts w:ascii="Times New Roman" w:hAnsi="Times New Roman" w:cs="Times New Roman"/>
                <w:sz w:val="26"/>
                <w:szCs w:val="26"/>
              </w:rPr>
              <w:lastRenderedPageBreak/>
              <w:t>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455116" w:rsidRPr="00455116" w:rsidTr="00574B02">
        <w:trPr>
          <w:trHeight w:val="3751"/>
        </w:trPr>
        <w:tc>
          <w:tcPr>
            <w:tcW w:w="793" w:type="dxa"/>
            <w:shd w:val="clear" w:color="auto" w:fill="auto"/>
            <w:vAlign w:val="center"/>
          </w:tcPr>
          <w:p w:rsidR="00F92EE4" w:rsidRPr="00455116" w:rsidRDefault="00F92EE4"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F92EE4" w:rsidRPr="00455116" w:rsidRDefault="00F92EE4"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rPr>
              <w:t>Cấp sửa đổi, bổ sung Giấy phép bán lẻ sản phẩm thuốc lá (2.000162)</w:t>
            </w:r>
          </w:p>
        </w:tc>
        <w:tc>
          <w:tcPr>
            <w:tcW w:w="851" w:type="dxa"/>
            <w:vAlign w:val="center"/>
          </w:tcPr>
          <w:p w:rsidR="00F92EE4" w:rsidRPr="00455116" w:rsidRDefault="00F92EE4"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15 ngày làm việc</w:t>
            </w:r>
          </w:p>
        </w:tc>
        <w:tc>
          <w:tcPr>
            <w:tcW w:w="1076" w:type="dxa"/>
            <w:vAlign w:val="center"/>
          </w:tcPr>
          <w:p w:rsidR="00F92EE4" w:rsidRPr="00455116" w:rsidRDefault="00F92EE4"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050" w:type="dxa"/>
            <w:vAlign w:val="center"/>
          </w:tcPr>
          <w:p w:rsidR="00F92EE4" w:rsidRPr="00455116" w:rsidRDefault="00F92EE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Phòng Kinh tế/Kinh tế và Hạ tầng cấp huyện</w:t>
            </w:r>
          </w:p>
        </w:tc>
        <w:tc>
          <w:tcPr>
            <w:tcW w:w="2552" w:type="dxa"/>
            <w:vAlign w:val="center"/>
          </w:tcPr>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Hoặc nộp hồ sơ trực tuyến qua hệ thống Cổng dịch vụ công trực tuyến</w:t>
            </w:r>
          </w:p>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tc>
        <w:tc>
          <w:tcPr>
            <w:tcW w:w="3544" w:type="dxa"/>
            <w:vMerge/>
            <w:vAlign w:val="center"/>
          </w:tcPr>
          <w:p w:rsidR="00F92EE4" w:rsidRPr="00455116" w:rsidRDefault="00F92EE4" w:rsidP="00F92EE4">
            <w:pPr>
              <w:spacing w:after="0" w:line="240" w:lineRule="auto"/>
              <w:jc w:val="both"/>
              <w:rPr>
                <w:rFonts w:ascii="Times New Roman" w:hAnsi="Times New Roman" w:cs="Times New Roman"/>
                <w:bCs/>
                <w:sz w:val="26"/>
                <w:szCs w:val="26"/>
              </w:rPr>
            </w:pPr>
          </w:p>
        </w:tc>
      </w:tr>
      <w:tr w:rsidR="00455116" w:rsidRPr="00455116" w:rsidTr="00574B02">
        <w:trPr>
          <w:trHeight w:val="136"/>
        </w:trPr>
        <w:tc>
          <w:tcPr>
            <w:tcW w:w="793" w:type="dxa"/>
            <w:shd w:val="clear" w:color="auto" w:fill="auto"/>
            <w:vAlign w:val="center"/>
          </w:tcPr>
          <w:p w:rsidR="00F92EE4" w:rsidRPr="00455116" w:rsidRDefault="00F92EE4" w:rsidP="00574B02">
            <w:pPr>
              <w:numPr>
                <w:ilvl w:val="0"/>
                <w:numId w:val="5"/>
              </w:numPr>
              <w:spacing w:after="0" w:line="240" w:lineRule="auto"/>
              <w:contextualSpacing/>
              <w:rPr>
                <w:rFonts w:ascii="Times New Roman" w:eastAsia="Times New Roman" w:hAnsi="Times New Roman" w:cs="Times New Roman"/>
                <w:sz w:val="26"/>
                <w:szCs w:val="26"/>
              </w:rPr>
            </w:pPr>
          </w:p>
        </w:tc>
        <w:tc>
          <w:tcPr>
            <w:tcW w:w="2184" w:type="dxa"/>
            <w:shd w:val="clear" w:color="auto" w:fill="auto"/>
            <w:vAlign w:val="center"/>
          </w:tcPr>
          <w:p w:rsidR="00F92EE4" w:rsidRPr="00455116" w:rsidRDefault="00F92EE4" w:rsidP="00574B02">
            <w:pPr>
              <w:spacing w:after="0" w:line="240" w:lineRule="auto"/>
              <w:jc w:val="both"/>
              <w:rPr>
                <w:rFonts w:ascii="Times New Roman" w:eastAsia="Times New Roman" w:hAnsi="Times New Roman" w:cs="Times New Roman"/>
                <w:sz w:val="26"/>
                <w:szCs w:val="26"/>
              </w:rPr>
            </w:pPr>
            <w:r w:rsidRPr="00455116">
              <w:rPr>
                <w:rFonts w:ascii="Times New Roman" w:eastAsia="Times New Roman" w:hAnsi="Times New Roman" w:cs="Times New Roman"/>
                <w:sz w:val="26"/>
                <w:szCs w:val="26"/>
              </w:rPr>
              <w:t>Cấp lại Giấy phép bán lẻ sản phẩm thuốc lá (2.000150)</w:t>
            </w:r>
          </w:p>
        </w:tc>
        <w:tc>
          <w:tcPr>
            <w:tcW w:w="851" w:type="dxa"/>
            <w:vAlign w:val="center"/>
          </w:tcPr>
          <w:p w:rsidR="00F92EE4" w:rsidRPr="00455116" w:rsidRDefault="00F92EE4" w:rsidP="00574B02">
            <w:pPr>
              <w:spacing w:after="0" w:line="240" w:lineRule="auto"/>
              <w:jc w:val="center"/>
              <w:rPr>
                <w:rFonts w:ascii="Times New Roman" w:hAnsi="Times New Roman" w:cs="Times New Roman"/>
                <w:bCs/>
                <w:sz w:val="26"/>
                <w:szCs w:val="26"/>
                <w:highlight w:val="yellow"/>
              </w:rPr>
            </w:pPr>
            <w:r w:rsidRPr="00455116">
              <w:rPr>
                <w:rFonts w:ascii="Times New Roman" w:hAnsi="Times New Roman" w:cs="Times New Roman"/>
                <w:bCs/>
                <w:sz w:val="26"/>
                <w:szCs w:val="26"/>
              </w:rPr>
              <w:t>15 ngày làm việc</w:t>
            </w:r>
          </w:p>
        </w:tc>
        <w:tc>
          <w:tcPr>
            <w:tcW w:w="1076" w:type="dxa"/>
            <w:vAlign w:val="center"/>
          </w:tcPr>
          <w:p w:rsidR="00F92EE4" w:rsidRPr="00455116" w:rsidRDefault="00F92EE4" w:rsidP="00F92EE4">
            <w:pPr>
              <w:jc w:val="center"/>
              <w:rPr>
                <w:sz w:val="26"/>
                <w:szCs w:val="26"/>
              </w:rPr>
            </w:pPr>
            <w:r w:rsidRPr="00455116">
              <w:rPr>
                <w:rFonts w:ascii="Times New Roman" w:hAnsi="Times New Roman" w:cs="Times New Roman"/>
                <w:bCs/>
                <w:sz w:val="26"/>
                <w:szCs w:val="26"/>
              </w:rPr>
              <w:t>Bộ phận Một cửa cấp huyện</w:t>
            </w:r>
          </w:p>
        </w:tc>
        <w:tc>
          <w:tcPr>
            <w:tcW w:w="2551" w:type="dxa"/>
            <w:vAlign w:val="center"/>
          </w:tcPr>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Không</w:t>
            </w:r>
          </w:p>
        </w:tc>
        <w:tc>
          <w:tcPr>
            <w:tcW w:w="1050" w:type="dxa"/>
            <w:vAlign w:val="center"/>
          </w:tcPr>
          <w:p w:rsidR="00F92EE4" w:rsidRPr="00455116" w:rsidRDefault="00F92EE4" w:rsidP="00574B02">
            <w:pPr>
              <w:spacing w:after="0" w:line="240" w:lineRule="auto"/>
              <w:jc w:val="center"/>
              <w:rPr>
                <w:rFonts w:ascii="Times New Roman" w:hAnsi="Times New Roman" w:cs="Times New Roman"/>
                <w:bCs/>
                <w:sz w:val="26"/>
                <w:szCs w:val="26"/>
              </w:rPr>
            </w:pPr>
            <w:r w:rsidRPr="00455116">
              <w:rPr>
                <w:rFonts w:ascii="Times New Roman" w:hAnsi="Times New Roman" w:cs="Times New Roman"/>
                <w:bCs/>
                <w:sz w:val="26"/>
                <w:szCs w:val="26"/>
              </w:rPr>
              <w:t>Phòng Kinh tế/Kinh tế và Hạ tầng cấp huyện</w:t>
            </w:r>
          </w:p>
        </w:tc>
        <w:tc>
          <w:tcPr>
            <w:tcW w:w="2552" w:type="dxa"/>
            <w:vAlign w:val="center"/>
          </w:tcPr>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Nộp hồ sơ trực tiếp hoặc nộp qua dịch vụ bưu điện tại Bộ phận Tiếp nhận và trả kết quả UBND cấp huyện.</w:t>
            </w:r>
          </w:p>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Hoặc nộp hồ sơ trực </w:t>
            </w:r>
            <w:r w:rsidRPr="00455116">
              <w:rPr>
                <w:rFonts w:ascii="Times New Roman" w:hAnsi="Times New Roman" w:cs="Times New Roman"/>
                <w:bCs/>
                <w:sz w:val="26"/>
                <w:szCs w:val="26"/>
              </w:rPr>
              <w:lastRenderedPageBreak/>
              <w:t>tuyến qua hệ thống Cổng dịch vụ công trực tuyến</w:t>
            </w:r>
          </w:p>
          <w:p w:rsidR="00F92EE4" w:rsidRPr="00455116" w:rsidRDefault="00F92EE4" w:rsidP="00574B02">
            <w:pPr>
              <w:spacing w:after="0" w:line="240" w:lineRule="auto"/>
              <w:jc w:val="both"/>
              <w:rPr>
                <w:rFonts w:ascii="Times New Roman" w:hAnsi="Times New Roman" w:cs="Times New Roman"/>
                <w:bCs/>
                <w:sz w:val="26"/>
                <w:szCs w:val="26"/>
              </w:rPr>
            </w:pPr>
            <w:r w:rsidRPr="00455116">
              <w:rPr>
                <w:rFonts w:ascii="Times New Roman" w:hAnsi="Times New Roman" w:cs="Times New Roman"/>
                <w:bCs/>
                <w:sz w:val="26"/>
                <w:szCs w:val="26"/>
              </w:rPr>
              <w:t xml:space="preserve"> (Mức độ: một phần)</w:t>
            </w:r>
          </w:p>
        </w:tc>
        <w:tc>
          <w:tcPr>
            <w:tcW w:w="3544" w:type="dxa"/>
            <w:vMerge/>
            <w:vAlign w:val="center"/>
          </w:tcPr>
          <w:p w:rsidR="00F92EE4" w:rsidRPr="00455116" w:rsidRDefault="00F92EE4" w:rsidP="00574B02">
            <w:pPr>
              <w:spacing w:after="0" w:line="240" w:lineRule="auto"/>
              <w:jc w:val="both"/>
              <w:rPr>
                <w:rFonts w:ascii="Times New Roman" w:hAnsi="Times New Roman" w:cs="Times New Roman"/>
                <w:bCs/>
                <w:sz w:val="26"/>
                <w:szCs w:val="26"/>
              </w:rPr>
            </w:pPr>
          </w:p>
        </w:tc>
      </w:tr>
    </w:tbl>
    <w:p w:rsidR="00EF645B" w:rsidRPr="00455116" w:rsidRDefault="00EF645B" w:rsidP="00516EC0">
      <w:pPr>
        <w:spacing w:after="0" w:line="240" w:lineRule="auto"/>
        <w:jc w:val="center"/>
        <w:rPr>
          <w:sz w:val="26"/>
          <w:szCs w:val="26"/>
        </w:rPr>
      </w:pPr>
    </w:p>
    <w:sectPr w:rsidR="00EF645B" w:rsidRPr="00455116" w:rsidSect="00E41E60">
      <w:headerReference w:type="default" r:id="rId95"/>
      <w:footerReference w:type="even" r:id="rId96"/>
      <w:footerReference w:type="default" r:id="rId97"/>
      <w:footerReference w:type="first" r:id="rId98"/>
      <w:pgSz w:w="16840" w:h="11907" w:orient="landscape" w:code="9"/>
      <w:pgMar w:top="1418" w:right="1134" w:bottom="851" w:left="1701" w:header="720"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9D" w:rsidRDefault="00FD5A9D">
      <w:pPr>
        <w:spacing w:after="0" w:line="240" w:lineRule="auto"/>
      </w:pPr>
      <w:r>
        <w:separator/>
      </w:r>
    </w:p>
  </w:endnote>
  <w:endnote w:type="continuationSeparator" w:id="0">
    <w:p w:rsidR="00FD5A9D" w:rsidRDefault="00FD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13" w:rsidRDefault="00BB2913">
    <w:pPr>
      <w:pStyle w:val="Footer"/>
      <w:jc w:val="right"/>
    </w:pPr>
  </w:p>
  <w:p w:rsidR="00BB2913" w:rsidRDefault="00BB2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13" w:rsidRDefault="00BB2913">
    <w:pPr>
      <w:rPr>
        <w:sz w:val="2"/>
        <w:szCs w:val="2"/>
      </w:rPr>
    </w:pPr>
    <w:r>
      <w:rPr>
        <w:noProof/>
      </w:rPr>
      <mc:AlternateContent>
        <mc:Choice Requires="wps">
          <w:drawing>
            <wp:anchor distT="0" distB="0" distL="0" distR="0" simplePos="0" relativeHeight="251658240" behindDoc="1" locked="0" layoutInCell="1" allowOverlap="1" wp14:anchorId="7D0980FF" wp14:editId="70A69FE9">
              <wp:simplePos x="0" y="0"/>
              <wp:positionH relativeFrom="page">
                <wp:posOffset>4962525</wp:posOffset>
              </wp:positionH>
              <wp:positionV relativeFrom="page">
                <wp:posOffset>7543800</wp:posOffset>
              </wp:positionV>
              <wp:extent cx="114300" cy="123825"/>
              <wp:effectExtent l="0" t="0" r="0" b="0"/>
              <wp:wrapNone/>
              <wp:docPr id="3" name="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913" w:rsidRDefault="00BB2913">
                          <w:r>
                            <w:rPr>
                              <w:sz w:val="28"/>
                            </w:rPr>
                            <w:fldChar w:fldCharType="begin"/>
                          </w:r>
                          <w:r>
                            <w:instrText xml:space="preserve"> PAGE \* MERGEFORMAT </w:instrText>
                          </w:r>
                          <w:r>
                            <w:rPr>
                              <w:sz w:val="28"/>
                            </w:rPr>
                            <w:fldChar w:fldCharType="separate"/>
                          </w:r>
                          <w:r w:rsidRPr="001B59C9">
                            <w:rPr>
                              <w:rStyle w:val="Headerorfooter"/>
                              <w:rFonts w:eastAsiaTheme="minorHAnsi"/>
                              <w:noProof/>
                            </w:rPr>
                            <w:t>3</w:t>
                          </w:r>
                          <w:r>
                            <w:rPr>
                              <w:rStyle w:val="Headerorfooter"/>
                              <w:rFonts w:eastAsiaTheme="minorHAnsi"/>
                            </w:rPr>
                            <w:fldChar w:fldCharType="end"/>
                          </w:r>
                        </w:p>
                        <w:p w:rsidR="00BB2913" w:rsidRDefault="00BB2913"/>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3074" o:spid="_x0000_s1026" type="#_x0000_t202" style="position:absolute;margin-left:390.75pt;margin-top:594pt;width:9pt;height:9.7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" filled="f" stroked="f">
              <v:textbox style="mso-fit-shape-to-text:t" inset=",0,,0">
                <w:txbxContent>
                  <w:p w:rsidR="00BB2913" w:rsidRDefault="00BB2913">
                    <w:r>
                      <w:rPr>
                        <w:sz w:val="28"/>
                      </w:rPr>
                      <w:fldChar w:fldCharType="begin"/>
                    </w:r>
                    <w:r>
                      <w:instrText xml:space="preserve"> PAGE \* MERGEFORMAT </w:instrText>
                    </w:r>
                    <w:r>
                      <w:rPr>
                        <w:sz w:val="28"/>
                      </w:rPr>
                      <w:fldChar w:fldCharType="separate"/>
                    </w:r>
                    <w:r w:rsidRPr="001B59C9">
                      <w:rPr>
                        <w:rStyle w:val="Headerorfooter"/>
                        <w:rFonts w:eastAsiaTheme="minorHAnsi"/>
                        <w:noProof/>
                      </w:rPr>
                      <w:t>3</w:t>
                    </w:r>
                    <w:r>
                      <w:rPr>
                        <w:rStyle w:val="Headerorfooter"/>
                        <w:rFonts w:eastAsiaTheme="minorHAnsi"/>
                      </w:rPr>
                      <w:fldChar w:fldCharType="end"/>
                    </w:r>
                  </w:p>
                  <w:p w:rsidR="00BB2913" w:rsidRDefault="00BB2913"/>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13" w:rsidRPr="00F83D91" w:rsidRDefault="00BB2913" w:rsidP="00041C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13" w:rsidRPr="00852DF8" w:rsidRDefault="00BB2913" w:rsidP="0004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9D" w:rsidRDefault="00FD5A9D">
      <w:pPr>
        <w:spacing w:after="0" w:line="240" w:lineRule="auto"/>
      </w:pPr>
      <w:r>
        <w:separator/>
      </w:r>
    </w:p>
  </w:footnote>
  <w:footnote w:type="continuationSeparator" w:id="0">
    <w:p w:rsidR="00FD5A9D" w:rsidRDefault="00FD5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54878"/>
      <w:docPartObj>
        <w:docPartGallery w:val="Page Numbers (Top of Page)"/>
        <w:docPartUnique/>
      </w:docPartObj>
    </w:sdtPr>
    <w:sdtEndPr>
      <w:rPr>
        <w:noProof/>
      </w:rPr>
    </w:sdtEndPr>
    <w:sdtContent>
      <w:p w:rsidR="00BB2913" w:rsidRDefault="00BB2913">
        <w:pPr>
          <w:pStyle w:val="Header"/>
          <w:jc w:val="center"/>
        </w:pPr>
        <w:r>
          <w:fldChar w:fldCharType="begin"/>
        </w:r>
        <w:r>
          <w:instrText xml:space="preserve"> PAGE   \* MERGEFORMAT </w:instrText>
        </w:r>
        <w:r>
          <w:fldChar w:fldCharType="separate"/>
        </w:r>
        <w:r w:rsidR="00267ED6">
          <w:rPr>
            <w:noProof/>
          </w:rPr>
          <w:t>2</w:t>
        </w:r>
        <w:r>
          <w:rPr>
            <w:noProof/>
          </w:rPr>
          <w:fldChar w:fldCharType="end"/>
        </w:r>
      </w:p>
    </w:sdtContent>
  </w:sdt>
  <w:p w:rsidR="00BB2913" w:rsidRDefault="00BB2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8143"/>
      <w:docPartObj>
        <w:docPartGallery w:val="Page Numbers (Top of Page)"/>
        <w:docPartUnique/>
      </w:docPartObj>
    </w:sdtPr>
    <w:sdtEndPr>
      <w:rPr>
        <w:noProof/>
      </w:rPr>
    </w:sdtEndPr>
    <w:sdtContent>
      <w:p w:rsidR="003F40CE" w:rsidRDefault="00BB2913">
        <w:pPr>
          <w:pStyle w:val="Header"/>
          <w:jc w:val="center"/>
          <w:rPr>
            <w:noProof/>
          </w:rPr>
        </w:pPr>
        <w:r>
          <w:fldChar w:fldCharType="begin"/>
        </w:r>
        <w:r>
          <w:instrText xml:space="preserve"> PAGE   \* MERGEFORMAT </w:instrText>
        </w:r>
        <w:r>
          <w:fldChar w:fldCharType="separate"/>
        </w:r>
        <w:r w:rsidR="00267ED6">
          <w:rPr>
            <w:noProof/>
          </w:rPr>
          <w:t>6</w:t>
        </w:r>
        <w:r>
          <w:rPr>
            <w:noProof/>
          </w:rPr>
          <w:fldChar w:fldCharType="end"/>
        </w:r>
      </w:p>
      <w:p w:rsidR="00BB2913" w:rsidRDefault="00BB2913">
        <w:pPr>
          <w:pStyle w:val="Header"/>
          <w:jc w:val="center"/>
        </w:pPr>
      </w:p>
    </w:sdtContent>
  </w:sdt>
  <w:p w:rsidR="00BB2913" w:rsidRDefault="00BB2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3899"/>
      <w:docPartObj>
        <w:docPartGallery w:val="Page Numbers (Top of Page)"/>
        <w:docPartUnique/>
      </w:docPartObj>
    </w:sdtPr>
    <w:sdtEndPr>
      <w:rPr>
        <w:noProof/>
      </w:rPr>
    </w:sdtEndPr>
    <w:sdtContent>
      <w:p w:rsidR="00BB2913" w:rsidRDefault="00BB2913">
        <w:pPr>
          <w:pStyle w:val="Header"/>
          <w:jc w:val="center"/>
        </w:pPr>
        <w:r>
          <w:fldChar w:fldCharType="begin"/>
        </w:r>
        <w:r>
          <w:instrText xml:space="preserve"> PAGE   \* MERGEFORMAT </w:instrText>
        </w:r>
        <w:r>
          <w:fldChar w:fldCharType="separate"/>
        </w:r>
        <w:r w:rsidR="00267ED6">
          <w:rPr>
            <w:noProof/>
          </w:rPr>
          <w:t>68</w:t>
        </w:r>
        <w:r>
          <w:rPr>
            <w:noProof/>
          </w:rPr>
          <w:fldChar w:fldCharType="end"/>
        </w:r>
      </w:p>
    </w:sdtContent>
  </w:sdt>
  <w:p w:rsidR="00BB2913" w:rsidRPr="0026490D" w:rsidRDefault="00BB2913" w:rsidP="0004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82B2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D0BCF"/>
    <w:multiLevelType w:val="hybridMultilevel"/>
    <w:tmpl w:val="D834BFF6"/>
    <w:lvl w:ilvl="0" w:tplc="BC768522">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9A5CF1"/>
    <w:multiLevelType w:val="hybridMultilevel"/>
    <w:tmpl w:val="D834BFF6"/>
    <w:lvl w:ilvl="0" w:tplc="BC768522">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B195B"/>
    <w:multiLevelType w:val="hybridMultilevel"/>
    <w:tmpl w:val="F094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E0013"/>
    <w:multiLevelType w:val="hybridMultilevel"/>
    <w:tmpl w:val="D834BFF6"/>
    <w:lvl w:ilvl="0" w:tplc="BC768522">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97717D"/>
    <w:multiLevelType w:val="hybridMultilevel"/>
    <w:tmpl w:val="82B2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C430EE"/>
    <w:multiLevelType w:val="hybridMultilevel"/>
    <w:tmpl w:val="82B2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D11E8F"/>
    <w:multiLevelType w:val="hybridMultilevel"/>
    <w:tmpl w:val="9CDE56D2"/>
    <w:lvl w:ilvl="0" w:tplc="222A09B2">
      <w:start w:val="1"/>
      <w:numFmt w:val="decimal"/>
      <w:lvlText w:val="%1."/>
      <w:lvlJc w:val="left"/>
      <w:pPr>
        <w:ind w:left="360" w:hanging="360"/>
      </w:pPr>
      <w:rPr>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D93114"/>
    <w:multiLevelType w:val="hybridMultilevel"/>
    <w:tmpl w:val="D834BFF6"/>
    <w:lvl w:ilvl="0" w:tplc="BC768522">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4815D5"/>
    <w:multiLevelType w:val="hybridMultilevel"/>
    <w:tmpl w:val="82B2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CC715C"/>
    <w:multiLevelType w:val="hybridMultilevel"/>
    <w:tmpl w:val="82B2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B32316"/>
    <w:multiLevelType w:val="hybridMultilevel"/>
    <w:tmpl w:val="82B2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851EE3"/>
    <w:multiLevelType w:val="hybridMultilevel"/>
    <w:tmpl w:val="D834BFF6"/>
    <w:lvl w:ilvl="0" w:tplc="BC768522">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434809"/>
    <w:multiLevelType w:val="hybridMultilevel"/>
    <w:tmpl w:val="02A2399E"/>
    <w:lvl w:ilvl="0" w:tplc="B50AF546">
      <w:start w:val="7"/>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nsid w:val="7FF95A92"/>
    <w:multiLevelType w:val="hybridMultilevel"/>
    <w:tmpl w:val="82B2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
  </w:num>
  <w:num w:numId="4">
    <w:abstractNumId w:val="5"/>
  </w:num>
  <w:num w:numId="5">
    <w:abstractNumId w:val="14"/>
  </w:num>
  <w:num w:numId="6">
    <w:abstractNumId w:val="10"/>
  </w:num>
  <w:num w:numId="7">
    <w:abstractNumId w:val="11"/>
  </w:num>
  <w:num w:numId="8">
    <w:abstractNumId w:val="3"/>
  </w:num>
  <w:num w:numId="9">
    <w:abstractNumId w:val="7"/>
  </w:num>
  <w:num w:numId="10">
    <w:abstractNumId w:val="9"/>
  </w:num>
  <w:num w:numId="11">
    <w:abstractNumId w:val="6"/>
  </w:num>
  <w:num w:numId="12">
    <w:abstractNumId w:val="2"/>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C6"/>
    <w:rsid w:val="00025D50"/>
    <w:rsid w:val="00031A59"/>
    <w:rsid w:val="000365BA"/>
    <w:rsid w:val="00037309"/>
    <w:rsid w:val="00041CA6"/>
    <w:rsid w:val="0004607D"/>
    <w:rsid w:val="00047420"/>
    <w:rsid w:val="00047BE2"/>
    <w:rsid w:val="00055308"/>
    <w:rsid w:val="00056437"/>
    <w:rsid w:val="00056D8B"/>
    <w:rsid w:val="00076931"/>
    <w:rsid w:val="00082D4B"/>
    <w:rsid w:val="00083EA1"/>
    <w:rsid w:val="0008512F"/>
    <w:rsid w:val="000900D0"/>
    <w:rsid w:val="00097A33"/>
    <w:rsid w:val="000B17B6"/>
    <w:rsid w:val="000B212E"/>
    <w:rsid w:val="000B340D"/>
    <w:rsid w:val="000B4ADA"/>
    <w:rsid w:val="000B5740"/>
    <w:rsid w:val="000C1716"/>
    <w:rsid w:val="000C17FF"/>
    <w:rsid w:val="000C7114"/>
    <w:rsid w:val="000D4CF6"/>
    <w:rsid w:val="000E557E"/>
    <w:rsid w:val="000E7CCF"/>
    <w:rsid w:val="000F03E6"/>
    <w:rsid w:val="000F103E"/>
    <w:rsid w:val="000F67A4"/>
    <w:rsid w:val="00112744"/>
    <w:rsid w:val="00116287"/>
    <w:rsid w:val="001257C7"/>
    <w:rsid w:val="00130E0E"/>
    <w:rsid w:val="00143366"/>
    <w:rsid w:val="00164382"/>
    <w:rsid w:val="00174118"/>
    <w:rsid w:val="0017642B"/>
    <w:rsid w:val="00177F24"/>
    <w:rsid w:val="00180476"/>
    <w:rsid w:val="0018146E"/>
    <w:rsid w:val="00183EE1"/>
    <w:rsid w:val="00197473"/>
    <w:rsid w:val="001B2B56"/>
    <w:rsid w:val="001B2FA6"/>
    <w:rsid w:val="001B59C9"/>
    <w:rsid w:val="001B7E71"/>
    <w:rsid w:val="001C10B6"/>
    <w:rsid w:val="001C66EC"/>
    <w:rsid w:val="001D24EA"/>
    <w:rsid w:val="001D3B96"/>
    <w:rsid w:val="001D575C"/>
    <w:rsid w:val="001D60FF"/>
    <w:rsid w:val="001E0649"/>
    <w:rsid w:val="001E2279"/>
    <w:rsid w:val="00212E03"/>
    <w:rsid w:val="00214F06"/>
    <w:rsid w:val="0021605C"/>
    <w:rsid w:val="0022406A"/>
    <w:rsid w:val="00227A92"/>
    <w:rsid w:val="0024444E"/>
    <w:rsid w:val="00254830"/>
    <w:rsid w:val="00260D8C"/>
    <w:rsid w:val="002673CF"/>
    <w:rsid w:val="00267ED6"/>
    <w:rsid w:val="0027319F"/>
    <w:rsid w:val="002775E0"/>
    <w:rsid w:val="002B2FC1"/>
    <w:rsid w:val="002B4900"/>
    <w:rsid w:val="002D7256"/>
    <w:rsid w:val="002E68B1"/>
    <w:rsid w:val="00300195"/>
    <w:rsid w:val="00310DBC"/>
    <w:rsid w:val="003124A5"/>
    <w:rsid w:val="003170F7"/>
    <w:rsid w:val="00317E8E"/>
    <w:rsid w:val="00322FA2"/>
    <w:rsid w:val="003340C5"/>
    <w:rsid w:val="00335EA4"/>
    <w:rsid w:val="003400C6"/>
    <w:rsid w:val="00351641"/>
    <w:rsid w:val="0037465C"/>
    <w:rsid w:val="00391A60"/>
    <w:rsid w:val="003C307B"/>
    <w:rsid w:val="003C6742"/>
    <w:rsid w:val="003D4E40"/>
    <w:rsid w:val="003D6B35"/>
    <w:rsid w:val="003F11AE"/>
    <w:rsid w:val="003F40CE"/>
    <w:rsid w:val="00403865"/>
    <w:rsid w:val="00427168"/>
    <w:rsid w:val="00427C0C"/>
    <w:rsid w:val="00444836"/>
    <w:rsid w:val="00455116"/>
    <w:rsid w:val="00456380"/>
    <w:rsid w:val="00461204"/>
    <w:rsid w:val="00463204"/>
    <w:rsid w:val="00463BCD"/>
    <w:rsid w:val="00475DBC"/>
    <w:rsid w:val="00476D36"/>
    <w:rsid w:val="00484C92"/>
    <w:rsid w:val="004919AC"/>
    <w:rsid w:val="00492B05"/>
    <w:rsid w:val="004930D4"/>
    <w:rsid w:val="00496E52"/>
    <w:rsid w:val="004A0E69"/>
    <w:rsid w:val="004B1EC3"/>
    <w:rsid w:val="004B22D2"/>
    <w:rsid w:val="004B36BF"/>
    <w:rsid w:val="004C4496"/>
    <w:rsid w:val="004C77C6"/>
    <w:rsid w:val="004D0270"/>
    <w:rsid w:val="004D0489"/>
    <w:rsid w:val="004D1AE8"/>
    <w:rsid w:val="004D65B8"/>
    <w:rsid w:val="004E3881"/>
    <w:rsid w:val="004E4D1B"/>
    <w:rsid w:val="004F7AD3"/>
    <w:rsid w:val="00512C06"/>
    <w:rsid w:val="00516EC0"/>
    <w:rsid w:val="00524B60"/>
    <w:rsid w:val="0053373C"/>
    <w:rsid w:val="0053795C"/>
    <w:rsid w:val="00566C51"/>
    <w:rsid w:val="00574B02"/>
    <w:rsid w:val="005807B0"/>
    <w:rsid w:val="0058263D"/>
    <w:rsid w:val="00582A5E"/>
    <w:rsid w:val="005921A5"/>
    <w:rsid w:val="0059300E"/>
    <w:rsid w:val="00594336"/>
    <w:rsid w:val="00595483"/>
    <w:rsid w:val="005A3EE0"/>
    <w:rsid w:val="005A673B"/>
    <w:rsid w:val="005B01EB"/>
    <w:rsid w:val="005C293D"/>
    <w:rsid w:val="005C2A1C"/>
    <w:rsid w:val="005F7948"/>
    <w:rsid w:val="00601790"/>
    <w:rsid w:val="00605E28"/>
    <w:rsid w:val="00612F5B"/>
    <w:rsid w:val="006134AD"/>
    <w:rsid w:val="006425BF"/>
    <w:rsid w:val="006449EE"/>
    <w:rsid w:val="00651AFC"/>
    <w:rsid w:val="0065508F"/>
    <w:rsid w:val="00667D4C"/>
    <w:rsid w:val="006803E0"/>
    <w:rsid w:val="006809B7"/>
    <w:rsid w:val="006A1C34"/>
    <w:rsid w:val="006A64E8"/>
    <w:rsid w:val="006B12FC"/>
    <w:rsid w:val="006C1879"/>
    <w:rsid w:val="006C1CC5"/>
    <w:rsid w:val="006C2950"/>
    <w:rsid w:val="006D5921"/>
    <w:rsid w:val="006E46D3"/>
    <w:rsid w:val="006E75C8"/>
    <w:rsid w:val="006F403C"/>
    <w:rsid w:val="007033DF"/>
    <w:rsid w:val="00713BDD"/>
    <w:rsid w:val="0074009C"/>
    <w:rsid w:val="007746B8"/>
    <w:rsid w:val="00775647"/>
    <w:rsid w:val="0077687C"/>
    <w:rsid w:val="007775AC"/>
    <w:rsid w:val="00780806"/>
    <w:rsid w:val="0078672A"/>
    <w:rsid w:val="0079465E"/>
    <w:rsid w:val="007A7D21"/>
    <w:rsid w:val="007B2F5A"/>
    <w:rsid w:val="007C5E35"/>
    <w:rsid w:val="007D0BF9"/>
    <w:rsid w:val="007D7DDC"/>
    <w:rsid w:val="007E2D43"/>
    <w:rsid w:val="007F7BBA"/>
    <w:rsid w:val="008001EB"/>
    <w:rsid w:val="00802DF3"/>
    <w:rsid w:val="00803C3E"/>
    <w:rsid w:val="00806665"/>
    <w:rsid w:val="008364B2"/>
    <w:rsid w:val="008365A4"/>
    <w:rsid w:val="00841CFE"/>
    <w:rsid w:val="00851ED4"/>
    <w:rsid w:val="008578D1"/>
    <w:rsid w:val="008578FC"/>
    <w:rsid w:val="0086409D"/>
    <w:rsid w:val="00865A7D"/>
    <w:rsid w:val="00882AB8"/>
    <w:rsid w:val="00886E70"/>
    <w:rsid w:val="00894E11"/>
    <w:rsid w:val="008A679B"/>
    <w:rsid w:val="008A7AD0"/>
    <w:rsid w:val="008B0C4F"/>
    <w:rsid w:val="008B7AC6"/>
    <w:rsid w:val="008C2A88"/>
    <w:rsid w:val="008C67CA"/>
    <w:rsid w:val="008E584E"/>
    <w:rsid w:val="00901361"/>
    <w:rsid w:val="00902A11"/>
    <w:rsid w:val="0091241E"/>
    <w:rsid w:val="00917071"/>
    <w:rsid w:val="00934EB6"/>
    <w:rsid w:val="0094551D"/>
    <w:rsid w:val="00945718"/>
    <w:rsid w:val="00953CBD"/>
    <w:rsid w:val="009632A8"/>
    <w:rsid w:val="00971F5E"/>
    <w:rsid w:val="00976C38"/>
    <w:rsid w:val="0097794A"/>
    <w:rsid w:val="0098027F"/>
    <w:rsid w:val="00983893"/>
    <w:rsid w:val="009A2BF0"/>
    <w:rsid w:val="009A30C1"/>
    <w:rsid w:val="009A3888"/>
    <w:rsid w:val="009A41F0"/>
    <w:rsid w:val="009A4B0A"/>
    <w:rsid w:val="009A5C80"/>
    <w:rsid w:val="009B51A3"/>
    <w:rsid w:val="009C198F"/>
    <w:rsid w:val="009C5B1D"/>
    <w:rsid w:val="009E6A3D"/>
    <w:rsid w:val="009F7682"/>
    <w:rsid w:val="00A0371B"/>
    <w:rsid w:val="00A0463D"/>
    <w:rsid w:val="00A22BF6"/>
    <w:rsid w:val="00A32BA9"/>
    <w:rsid w:val="00A60F39"/>
    <w:rsid w:val="00A70E29"/>
    <w:rsid w:val="00A72CFA"/>
    <w:rsid w:val="00A83371"/>
    <w:rsid w:val="00AA2A42"/>
    <w:rsid w:val="00AA4995"/>
    <w:rsid w:val="00AB0AAD"/>
    <w:rsid w:val="00AC211C"/>
    <w:rsid w:val="00AC3919"/>
    <w:rsid w:val="00AC3DB8"/>
    <w:rsid w:val="00AC4087"/>
    <w:rsid w:val="00AC4775"/>
    <w:rsid w:val="00B05333"/>
    <w:rsid w:val="00B10098"/>
    <w:rsid w:val="00B109CD"/>
    <w:rsid w:val="00B12849"/>
    <w:rsid w:val="00B40AEA"/>
    <w:rsid w:val="00B43331"/>
    <w:rsid w:val="00B52439"/>
    <w:rsid w:val="00B541EE"/>
    <w:rsid w:val="00B6406B"/>
    <w:rsid w:val="00B765C1"/>
    <w:rsid w:val="00B8210F"/>
    <w:rsid w:val="00B84458"/>
    <w:rsid w:val="00B84582"/>
    <w:rsid w:val="00B97B87"/>
    <w:rsid w:val="00BA561C"/>
    <w:rsid w:val="00BA6177"/>
    <w:rsid w:val="00BB2913"/>
    <w:rsid w:val="00BC3CDC"/>
    <w:rsid w:val="00BD6ACB"/>
    <w:rsid w:val="00BE3816"/>
    <w:rsid w:val="00C03694"/>
    <w:rsid w:val="00C04E6D"/>
    <w:rsid w:val="00C07CA5"/>
    <w:rsid w:val="00C15941"/>
    <w:rsid w:val="00C2279C"/>
    <w:rsid w:val="00C23385"/>
    <w:rsid w:val="00C27AEF"/>
    <w:rsid w:val="00C4053C"/>
    <w:rsid w:val="00C42D9C"/>
    <w:rsid w:val="00C51C3E"/>
    <w:rsid w:val="00C72793"/>
    <w:rsid w:val="00C73C9E"/>
    <w:rsid w:val="00C77338"/>
    <w:rsid w:val="00C90709"/>
    <w:rsid w:val="00C925E0"/>
    <w:rsid w:val="00C93E4C"/>
    <w:rsid w:val="00C960F3"/>
    <w:rsid w:val="00CA3A24"/>
    <w:rsid w:val="00CA537B"/>
    <w:rsid w:val="00CC768C"/>
    <w:rsid w:val="00CE0971"/>
    <w:rsid w:val="00CE10D1"/>
    <w:rsid w:val="00CE3572"/>
    <w:rsid w:val="00CE550B"/>
    <w:rsid w:val="00CF1D37"/>
    <w:rsid w:val="00D02A55"/>
    <w:rsid w:val="00D256DD"/>
    <w:rsid w:val="00D31E91"/>
    <w:rsid w:val="00D34725"/>
    <w:rsid w:val="00D352C0"/>
    <w:rsid w:val="00D428FE"/>
    <w:rsid w:val="00D50B65"/>
    <w:rsid w:val="00D729A5"/>
    <w:rsid w:val="00D74F0E"/>
    <w:rsid w:val="00D87C99"/>
    <w:rsid w:val="00D93069"/>
    <w:rsid w:val="00D97FB7"/>
    <w:rsid w:val="00DA3F4D"/>
    <w:rsid w:val="00DB1ECE"/>
    <w:rsid w:val="00DD3C3A"/>
    <w:rsid w:val="00DE63CE"/>
    <w:rsid w:val="00E0729D"/>
    <w:rsid w:val="00E11547"/>
    <w:rsid w:val="00E21A4C"/>
    <w:rsid w:val="00E2303C"/>
    <w:rsid w:val="00E41E60"/>
    <w:rsid w:val="00E54016"/>
    <w:rsid w:val="00E60BEB"/>
    <w:rsid w:val="00E650CA"/>
    <w:rsid w:val="00E73C63"/>
    <w:rsid w:val="00E76597"/>
    <w:rsid w:val="00E86E95"/>
    <w:rsid w:val="00E91F9E"/>
    <w:rsid w:val="00EA7C3C"/>
    <w:rsid w:val="00EB0B45"/>
    <w:rsid w:val="00EC0E35"/>
    <w:rsid w:val="00EC2E50"/>
    <w:rsid w:val="00EC53BD"/>
    <w:rsid w:val="00ED1847"/>
    <w:rsid w:val="00ED2C09"/>
    <w:rsid w:val="00ED3440"/>
    <w:rsid w:val="00EE1206"/>
    <w:rsid w:val="00EE19B2"/>
    <w:rsid w:val="00EF026B"/>
    <w:rsid w:val="00EF178C"/>
    <w:rsid w:val="00EF645B"/>
    <w:rsid w:val="00F103F5"/>
    <w:rsid w:val="00F106A2"/>
    <w:rsid w:val="00F160C9"/>
    <w:rsid w:val="00F3498D"/>
    <w:rsid w:val="00F368C5"/>
    <w:rsid w:val="00F41F85"/>
    <w:rsid w:val="00F425EC"/>
    <w:rsid w:val="00F46901"/>
    <w:rsid w:val="00F47BBD"/>
    <w:rsid w:val="00F54FB1"/>
    <w:rsid w:val="00F61DF1"/>
    <w:rsid w:val="00F82691"/>
    <w:rsid w:val="00F838A5"/>
    <w:rsid w:val="00F92EE4"/>
    <w:rsid w:val="00F9368B"/>
    <w:rsid w:val="00F97C16"/>
    <w:rsid w:val="00FD2DC1"/>
    <w:rsid w:val="00FD5A9D"/>
    <w:rsid w:val="00FE3B07"/>
    <w:rsid w:val="00FE42CF"/>
    <w:rsid w:val="00FE71BD"/>
    <w:rsid w:val="00F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98"/>
    <w:rPr>
      <w:rFonts w:ascii="Tahoma" w:hAnsi="Tahoma" w:cs="Tahoma"/>
      <w:sz w:val="16"/>
      <w:szCs w:val="16"/>
    </w:rPr>
  </w:style>
  <w:style w:type="character" w:styleId="Hyperlink">
    <w:name w:val="Hyperlink"/>
    <w:basedOn w:val="DefaultParagraphFont"/>
    <w:uiPriority w:val="99"/>
    <w:unhideWhenUsed/>
    <w:rsid w:val="00C925E0"/>
    <w:rPr>
      <w:color w:val="0563C1" w:themeColor="hyperlink"/>
      <w:u w:val="single"/>
    </w:rPr>
  </w:style>
  <w:style w:type="character" w:styleId="FollowedHyperlink">
    <w:name w:val="FollowedHyperlink"/>
    <w:basedOn w:val="DefaultParagraphFont"/>
    <w:uiPriority w:val="99"/>
    <w:semiHidden/>
    <w:unhideWhenUsed/>
    <w:rsid w:val="0053373C"/>
    <w:rPr>
      <w:color w:val="954F72" w:themeColor="followedHyperlink"/>
      <w:u w:val="single"/>
    </w:rPr>
  </w:style>
  <w:style w:type="paragraph" w:styleId="ListParagraph">
    <w:name w:val="List Paragraph"/>
    <w:basedOn w:val="Normal"/>
    <w:uiPriority w:val="99"/>
    <w:qFormat/>
    <w:rsid w:val="009A41F0"/>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9A41F0"/>
    <w:rPr>
      <w:rFonts w:cs="Times New Roman"/>
      <w:b/>
      <w:bCs/>
    </w:rPr>
  </w:style>
  <w:style w:type="character" w:customStyle="1" w:styleId="Headerorfooter">
    <w:name w:val="Header or footer"/>
    <w:rsid w:val="009A41F0"/>
    <w:rPr>
      <w:rFonts w:ascii="Times New Roman" w:eastAsia="Times New Roman" w:hAnsi="Times New Roman" w:cs="Times New Roman"/>
      <w:b w:val="0"/>
      <w:bCs w:val="0"/>
      <w:i w:val="0"/>
      <w:iCs w:val="0"/>
      <w:smallCaps w:val="0"/>
      <w:color w:val="000000"/>
      <w:spacing w:val="0"/>
      <w:w w:val="100"/>
      <w:position w:val="0"/>
      <w:sz w:val="27"/>
      <w:szCs w:val="27"/>
      <w:u w:val="none"/>
    </w:rPr>
  </w:style>
  <w:style w:type="character" w:customStyle="1" w:styleId="BodytextBold">
    <w:name w:val="Body text + Bold"/>
    <w:rsid w:val="009A41F0"/>
    <w:rPr>
      <w:rFonts w:ascii="Times New Roman" w:eastAsia="Times New Roman" w:hAnsi="Times New Roman" w:cs="Times New Roman"/>
      <w:b/>
      <w:bCs/>
      <w:i w:val="0"/>
      <w:iCs w:val="0"/>
      <w:smallCaps w:val="0"/>
      <w:color w:val="000000"/>
      <w:spacing w:val="0"/>
      <w:w w:val="100"/>
      <w:position w:val="0"/>
      <w:sz w:val="28"/>
      <w:szCs w:val="28"/>
      <w:u w:val="none"/>
      <w:shd w:val="clear" w:color="auto" w:fill="FFFFFF"/>
      <w:lang w:val="vi-VN"/>
    </w:rPr>
  </w:style>
  <w:style w:type="paragraph" w:styleId="Header">
    <w:name w:val="header"/>
    <w:basedOn w:val="Normal"/>
    <w:link w:val="HeaderChar"/>
    <w:uiPriority w:val="99"/>
    <w:unhideWhenUsed/>
    <w:rsid w:val="009A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F0"/>
  </w:style>
  <w:style w:type="paragraph" w:styleId="Footer">
    <w:name w:val="footer"/>
    <w:basedOn w:val="Normal"/>
    <w:link w:val="FooterChar"/>
    <w:uiPriority w:val="99"/>
    <w:unhideWhenUsed/>
    <w:rsid w:val="009A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F0"/>
  </w:style>
  <w:style w:type="character" w:styleId="Emphasis">
    <w:name w:val="Emphasis"/>
    <w:basedOn w:val="DefaultParagraphFont"/>
    <w:uiPriority w:val="20"/>
    <w:qFormat/>
    <w:rsid w:val="00D34725"/>
    <w:rPr>
      <w:i/>
      <w:iCs/>
    </w:rPr>
  </w:style>
  <w:style w:type="paragraph" w:styleId="BodyText">
    <w:name w:val="Body Text"/>
    <w:basedOn w:val="Normal"/>
    <w:link w:val="BodyTextChar"/>
    <w:rsid w:val="008B0C4F"/>
    <w:pPr>
      <w:spacing w:after="0" w:line="240" w:lineRule="auto"/>
      <w:jc w:val="center"/>
    </w:pPr>
    <w:rPr>
      <w:rFonts w:ascii=".VnTime" w:eastAsia="Times New Roman" w:hAnsi=".VnTime" w:cs="Times New Roman"/>
      <w:b/>
      <w:sz w:val="28"/>
      <w:szCs w:val="20"/>
    </w:rPr>
  </w:style>
  <w:style w:type="character" w:customStyle="1" w:styleId="BodyTextChar">
    <w:name w:val="Body Text Char"/>
    <w:basedOn w:val="DefaultParagraphFont"/>
    <w:link w:val="BodyText"/>
    <w:rsid w:val="008B0C4F"/>
    <w:rPr>
      <w:rFonts w:ascii=".VnTime" w:eastAsia="Times New Roman" w:hAnsi=".VnTime"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98"/>
    <w:rPr>
      <w:rFonts w:ascii="Tahoma" w:hAnsi="Tahoma" w:cs="Tahoma"/>
      <w:sz w:val="16"/>
      <w:szCs w:val="16"/>
    </w:rPr>
  </w:style>
  <w:style w:type="character" w:styleId="Hyperlink">
    <w:name w:val="Hyperlink"/>
    <w:basedOn w:val="DefaultParagraphFont"/>
    <w:uiPriority w:val="99"/>
    <w:unhideWhenUsed/>
    <w:rsid w:val="00C925E0"/>
    <w:rPr>
      <w:color w:val="0563C1" w:themeColor="hyperlink"/>
      <w:u w:val="single"/>
    </w:rPr>
  </w:style>
  <w:style w:type="character" w:styleId="FollowedHyperlink">
    <w:name w:val="FollowedHyperlink"/>
    <w:basedOn w:val="DefaultParagraphFont"/>
    <w:uiPriority w:val="99"/>
    <w:semiHidden/>
    <w:unhideWhenUsed/>
    <w:rsid w:val="0053373C"/>
    <w:rPr>
      <w:color w:val="954F72" w:themeColor="followedHyperlink"/>
      <w:u w:val="single"/>
    </w:rPr>
  </w:style>
  <w:style w:type="paragraph" w:styleId="ListParagraph">
    <w:name w:val="List Paragraph"/>
    <w:basedOn w:val="Normal"/>
    <w:uiPriority w:val="99"/>
    <w:qFormat/>
    <w:rsid w:val="009A41F0"/>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9A41F0"/>
    <w:rPr>
      <w:rFonts w:cs="Times New Roman"/>
      <w:b/>
      <w:bCs/>
    </w:rPr>
  </w:style>
  <w:style w:type="character" w:customStyle="1" w:styleId="Headerorfooter">
    <w:name w:val="Header or footer"/>
    <w:rsid w:val="009A41F0"/>
    <w:rPr>
      <w:rFonts w:ascii="Times New Roman" w:eastAsia="Times New Roman" w:hAnsi="Times New Roman" w:cs="Times New Roman"/>
      <w:b w:val="0"/>
      <w:bCs w:val="0"/>
      <w:i w:val="0"/>
      <w:iCs w:val="0"/>
      <w:smallCaps w:val="0"/>
      <w:color w:val="000000"/>
      <w:spacing w:val="0"/>
      <w:w w:val="100"/>
      <w:position w:val="0"/>
      <w:sz w:val="27"/>
      <w:szCs w:val="27"/>
      <w:u w:val="none"/>
    </w:rPr>
  </w:style>
  <w:style w:type="character" w:customStyle="1" w:styleId="BodytextBold">
    <w:name w:val="Body text + Bold"/>
    <w:rsid w:val="009A41F0"/>
    <w:rPr>
      <w:rFonts w:ascii="Times New Roman" w:eastAsia="Times New Roman" w:hAnsi="Times New Roman" w:cs="Times New Roman"/>
      <w:b/>
      <w:bCs/>
      <w:i w:val="0"/>
      <w:iCs w:val="0"/>
      <w:smallCaps w:val="0"/>
      <w:color w:val="000000"/>
      <w:spacing w:val="0"/>
      <w:w w:val="100"/>
      <w:position w:val="0"/>
      <w:sz w:val="28"/>
      <w:szCs w:val="28"/>
      <w:u w:val="none"/>
      <w:shd w:val="clear" w:color="auto" w:fill="FFFFFF"/>
      <w:lang w:val="vi-VN"/>
    </w:rPr>
  </w:style>
  <w:style w:type="paragraph" w:styleId="Header">
    <w:name w:val="header"/>
    <w:basedOn w:val="Normal"/>
    <w:link w:val="HeaderChar"/>
    <w:uiPriority w:val="99"/>
    <w:unhideWhenUsed/>
    <w:rsid w:val="009A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F0"/>
  </w:style>
  <w:style w:type="paragraph" w:styleId="Footer">
    <w:name w:val="footer"/>
    <w:basedOn w:val="Normal"/>
    <w:link w:val="FooterChar"/>
    <w:uiPriority w:val="99"/>
    <w:unhideWhenUsed/>
    <w:rsid w:val="009A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F0"/>
  </w:style>
  <w:style w:type="character" w:styleId="Emphasis">
    <w:name w:val="Emphasis"/>
    <w:basedOn w:val="DefaultParagraphFont"/>
    <w:uiPriority w:val="20"/>
    <w:qFormat/>
    <w:rsid w:val="00D34725"/>
    <w:rPr>
      <w:i/>
      <w:iCs/>
    </w:rPr>
  </w:style>
  <w:style w:type="paragraph" w:styleId="BodyText">
    <w:name w:val="Body Text"/>
    <w:basedOn w:val="Normal"/>
    <w:link w:val="BodyTextChar"/>
    <w:rsid w:val="008B0C4F"/>
    <w:pPr>
      <w:spacing w:after="0" w:line="240" w:lineRule="auto"/>
      <w:jc w:val="center"/>
    </w:pPr>
    <w:rPr>
      <w:rFonts w:ascii=".VnTime" w:eastAsia="Times New Roman" w:hAnsi=".VnTime" w:cs="Times New Roman"/>
      <w:b/>
      <w:sz w:val="28"/>
      <w:szCs w:val="20"/>
    </w:rPr>
  </w:style>
  <w:style w:type="character" w:customStyle="1" w:styleId="BodyTextChar">
    <w:name w:val="Body Text Char"/>
    <w:basedOn w:val="DefaultParagraphFont"/>
    <w:link w:val="BodyText"/>
    <w:rsid w:val="008B0C4F"/>
    <w:rPr>
      <w:rFonts w:ascii=".VnTime" w:eastAsia="Times New Roman" w:hAnsi=".VnTim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chvucong.travinh.gov.vn" TargetMode="External"/><Relationship Id="rId21" Type="http://schemas.openxmlformats.org/officeDocument/2006/relationships/hyperlink" Target="http://www.dichvucong.travinh.gov.vn" TargetMode="External"/><Relationship Id="rId34" Type="http://schemas.openxmlformats.org/officeDocument/2006/relationships/hyperlink" Target="http://www.dichvucong.travinh.gov.vn" TargetMode="External"/><Relationship Id="rId42" Type="http://schemas.openxmlformats.org/officeDocument/2006/relationships/hyperlink" Target="http://www.dichvucong.travinh.gov.vn" TargetMode="External"/><Relationship Id="rId47" Type="http://schemas.openxmlformats.org/officeDocument/2006/relationships/hyperlink" Target="http://www.dichvucong.travinh.gov.vn" TargetMode="External"/><Relationship Id="rId50" Type="http://schemas.openxmlformats.org/officeDocument/2006/relationships/hyperlink" Target="http://www.dichvucong.travinh.gov.vn" TargetMode="External"/><Relationship Id="rId55" Type="http://schemas.openxmlformats.org/officeDocument/2006/relationships/hyperlink" Target="http://www.dichvucong.travinh.gov.vn" TargetMode="External"/><Relationship Id="rId63" Type="http://schemas.openxmlformats.org/officeDocument/2006/relationships/hyperlink" Target="http://www.dichvucong.travinh.gov.vn" TargetMode="External"/><Relationship Id="rId68" Type="http://schemas.openxmlformats.org/officeDocument/2006/relationships/hyperlink" Target="http://www.dichvucong.travinh.gov.vn" TargetMode="External"/><Relationship Id="rId76" Type="http://schemas.openxmlformats.org/officeDocument/2006/relationships/hyperlink" Target="http://www.dichvucong.travinh.gov.vn" TargetMode="External"/><Relationship Id="rId84" Type="http://schemas.openxmlformats.org/officeDocument/2006/relationships/hyperlink" Target="http://www.dichvucong.travinh.gov.vn" TargetMode="External"/><Relationship Id="rId89" Type="http://schemas.openxmlformats.org/officeDocument/2006/relationships/hyperlink" Target="http://www.dichvucong.travinh.gov.vn" TargetMode="External"/><Relationship Id="rId97"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dichvucong.travinh.gov.vn" TargetMode="External"/><Relationship Id="rId92" Type="http://schemas.openxmlformats.org/officeDocument/2006/relationships/hyperlink" Target="http://www.dichvucong.travinh.gov.vn" TargetMode="External"/><Relationship Id="rId2" Type="http://schemas.openxmlformats.org/officeDocument/2006/relationships/numbering" Target="numbering.xml"/><Relationship Id="rId16" Type="http://schemas.openxmlformats.org/officeDocument/2006/relationships/hyperlink" Target="http://www.tracuuphapluat.info/2010/10/toan-van-thong-tu-1242008tt-btc-huong.html" TargetMode="External"/><Relationship Id="rId29" Type="http://schemas.openxmlformats.org/officeDocument/2006/relationships/hyperlink" Target="https://csdl.dichvucong.gov.vn/web/mtv/thu_tuc_hanh_chinh/chi_tiet_tthc/index?id=317039&amp;qdcbid=71337&amp;r_url=tra_cuu_tthc_bg" TargetMode="External"/><Relationship Id="rId11" Type="http://schemas.openxmlformats.org/officeDocument/2006/relationships/hyperlink" Target="http://www.dichvucong.travinh.gov.vn" TargetMode="External"/><Relationship Id="rId24" Type="http://schemas.openxmlformats.org/officeDocument/2006/relationships/hyperlink" Target="http://www.dichvucong.travinh.gov.vn" TargetMode="External"/><Relationship Id="rId32" Type="http://schemas.openxmlformats.org/officeDocument/2006/relationships/hyperlink" Target="http://www.dichvucong.travinh.gov.vn" TargetMode="External"/><Relationship Id="rId37" Type="http://schemas.openxmlformats.org/officeDocument/2006/relationships/hyperlink" Target="https://csdl.dichvucong.gov.vn/web/mtv/thu_tuc_hanh_chinh/chi_tiet_tthc/index?id=317039&amp;qdcbid=71337&amp;r_url=tra_cuu_tthc_bg" TargetMode="External"/><Relationship Id="rId40" Type="http://schemas.openxmlformats.org/officeDocument/2006/relationships/hyperlink" Target="http://www.dichvucong.travinh.gov.vn" TargetMode="External"/><Relationship Id="rId45" Type="http://schemas.openxmlformats.org/officeDocument/2006/relationships/hyperlink" Target="http://www.dichvucong.travinh.gov.vn" TargetMode="External"/><Relationship Id="rId53" Type="http://schemas.openxmlformats.org/officeDocument/2006/relationships/hyperlink" Target="http://www.dichvucong.travinh.gov.vn" TargetMode="External"/><Relationship Id="rId58" Type="http://schemas.openxmlformats.org/officeDocument/2006/relationships/hyperlink" Target="http://www.dichvucong.travinh.gov.vn" TargetMode="External"/><Relationship Id="rId66" Type="http://schemas.openxmlformats.org/officeDocument/2006/relationships/hyperlink" Target="http://www.dichvucong.travinh.gov.vn" TargetMode="External"/><Relationship Id="rId74" Type="http://schemas.openxmlformats.org/officeDocument/2006/relationships/hyperlink" Target="http://www.dichvucong.travinh.gov.vn" TargetMode="External"/><Relationship Id="rId79" Type="http://schemas.openxmlformats.org/officeDocument/2006/relationships/hyperlink" Target="http://www.dichvucong.travinh.gov.vn" TargetMode="External"/><Relationship Id="rId87" Type="http://schemas.openxmlformats.org/officeDocument/2006/relationships/hyperlink" Target="http://www.dichvucong.travinh.gov.vn" TargetMode="External"/><Relationship Id="rId5" Type="http://schemas.openxmlformats.org/officeDocument/2006/relationships/settings" Target="settings.xml"/><Relationship Id="rId61" Type="http://schemas.openxmlformats.org/officeDocument/2006/relationships/hyperlink" Target="http://www.dichvucong.travinh.gov.vn" TargetMode="External"/><Relationship Id="rId82" Type="http://schemas.openxmlformats.org/officeDocument/2006/relationships/hyperlink" Target="http://www.dichvucong.travinh.gov.vn" TargetMode="External"/><Relationship Id="rId90" Type="http://schemas.openxmlformats.org/officeDocument/2006/relationships/hyperlink" Target="http://www.dichvucong.travinh.gov.vn" TargetMode="External"/><Relationship Id="rId95" Type="http://schemas.openxmlformats.org/officeDocument/2006/relationships/header" Target="header3.xml"/><Relationship Id="rId19" Type="http://schemas.openxmlformats.org/officeDocument/2006/relationships/hyperlink" Target="http://www.tracuuphapluat.info/2010/10/toan-van-thong-tu-1242008tt-btc-huong.html" TargetMode="External"/><Relationship Id="rId14" Type="http://schemas.openxmlformats.org/officeDocument/2006/relationships/hyperlink" Target="http://www.dichvucong.travinh.gov.vn" TargetMode="External"/><Relationship Id="rId22" Type="http://schemas.openxmlformats.org/officeDocument/2006/relationships/hyperlink" Target="http://www.tracuuphapluat.info/2010/10/toan-van-thong-tu-1242008tt-btc-huong.html" TargetMode="External"/><Relationship Id="rId27" Type="http://schemas.openxmlformats.org/officeDocument/2006/relationships/hyperlink" Target="http://www.dichvucong.travinh.gov.vn" TargetMode="External"/><Relationship Id="rId30" Type="http://schemas.openxmlformats.org/officeDocument/2006/relationships/hyperlink" Target="http://www.dichvucong.travinh.gov.vn" TargetMode="External"/><Relationship Id="rId35" Type="http://schemas.openxmlformats.org/officeDocument/2006/relationships/hyperlink" Target="https://csdl.dichvucong.gov.vn/web/mtv/thu_tuc_hanh_chinh/chi_tiet_tthc/index?id=317039&amp;qdcbid=71337&amp;r_url=tra_cuu_tthc_bg" TargetMode="External"/><Relationship Id="rId43" Type="http://schemas.openxmlformats.org/officeDocument/2006/relationships/hyperlink" Target="https://csdl.dichvucong.gov.vn/web/mtv/thu_tuc_hanh_chinh/chi_tiet_tthc/index?id=317039&amp;qdcbid=71337&amp;r_url=tra_cuu_tthc_bg" TargetMode="External"/><Relationship Id="rId48" Type="http://schemas.openxmlformats.org/officeDocument/2006/relationships/hyperlink" Target="http://www.dichvucong.travinh.gov.vn" TargetMode="External"/><Relationship Id="rId56" Type="http://schemas.openxmlformats.org/officeDocument/2006/relationships/hyperlink" Target="http://www.dichvucong.travinh.gov.vn" TargetMode="External"/><Relationship Id="rId64" Type="http://schemas.openxmlformats.org/officeDocument/2006/relationships/hyperlink" Target="http://www.dichvucong.travinh.gov.vn" TargetMode="External"/><Relationship Id="rId69" Type="http://schemas.openxmlformats.org/officeDocument/2006/relationships/hyperlink" Target="http://www.dichvucong.travinh.gov.vn" TargetMode="External"/><Relationship Id="rId77" Type="http://schemas.openxmlformats.org/officeDocument/2006/relationships/hyperlink" Target="http://www.dichvucong.travinh.gov.vn"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dichvucong.travinh.gov.vn" TargetMode="External"/><Relationship Id="rId72" Type="http://schemas.openxmlformats.org/officeDocument/2006/relationships/hyperlink" Target="http://www.dichvucong.travinh.gov.vn" TargetMode="External"/><Relationship Id="rId80" Type="http://schemas.openxmlformats.org/officeDocument/2006/relationships/hyperlink" Target="http://www.dichvucong.travinh.gov.vn" TargetMode="External"/><Relationship Id="rId85" Type="http://schemas.openxmlformats.org/officeDocument/2006/relationships/hyperlink" Target="http://www.dichvucong.travinh.gov.vn" TargetMode="External"/><Relationship Id="rId93" Type="http://schemas.openxmlformats.org/officeDocument/2006/relationships/header" Target="header2.xml"/><Relationship Id="rId98"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dichvucong.travinh.gov.vn" TargetMode="External"/><Relationship Id="rId17" Type="http://schemas.openxmlformats.org/officeDocument/2006/relationships/hyperlink" Target="http://www.dichvucong.travinh.gov.vn" TargetMode="External"/><Relationship Id="rId25" Type="http://schemas.openxmlformats.org/officeDocument/2006/relationships/hyperlink" Target="http://www.tracuuphapluat.info/2010/10/toan-van-thong-tu-1242008tt-btc-huong.html" TargetMode="External"/><Relationship Id="rId33" Type="http://schemas.openxmlformats.org/officeDocument/2006/relationships/hyperlink" Target="https://csdl.dichvucong.gov.vn/web/mtv/thu_tuc_hanh_chinh/chi_tiet_tthc/index?id=317039&amp;qdcbid=71337&amp;r_url=tra_cuu_tthc_bg" TargetMode="External"/><Relationship Id="rId38" Type="http://schemas.openxmlformats.org/officeDocument/2006/relationships/hyperlink" Target="http://www.dichvucong.travinh.gov.vn" TargetMode="External"/><Relationship Id="rId46" Type="http://schemas.openxmlformats.org/officeDocument/2006/relationships/hyperlink" Target="http://www.dichvucong.travinh.gov.vn" TargetMode="External"/><Relationship Id="rId59" Type="http://schemas.openxmlformats.org/officeDocument/2006/relationships/hyperlink" Target="http://www.dichvucong.travinh.gov.vn" TargetMode="External"/><Relationship Id="rId67" Type="http://schemas.openxmlformats.org/officeDocument/2006/relationships/hyperlink" Target="http://www.dichvucong.travinh.gov.vn" TargetMode="External"/><Relationship Id="rId20" Type="http://schemas.openxmlformats.org/officeDocument/2006/relationships/hyperlink" Target="http://www.dichvucong.travinh.gov.vn" TargetMode="External"/><Relationship Id="rId41" Type="http://schemas.openxmlformats.org/officeDocument/2006/relationships/hyperlink" Target="https://csdl.dichvucong.gov.vn/web/mtv/thu_tuc_hanh_chinh/chi_tiet_tthc/index?id=317039&amp;qdcbid=71337&amp;r_url=tra_cuu_tthc_bg" TargetMode="External"/><Relationship Id="rId54" Type="http://schemas.openxmlformats.org/officeDocument/2006/relationships/hyperlink" Target="http://www.dichvucong.travinh.gov.vn" TargetMode="External"/><Relationship Id="rId62" Type="http://schemas.openxmlformats.org/officeDocument/2006/relationships/hyperlink" Target="http://www.dichvucong.travinh.gov.vn" TargetMode="External"/><Relationship Id="rId70" Type="http://schemas.openxmlformats.org/officeDocument/2006/relationships/hyperlink" Target="http://www.dichvucong.travinh.gov.vn" TargetMode="External"/><Relationship Id="rId75" Type="http://schemas.openxmlformats.org/officeDocument/2006/relationships/hyperlink" Target="http://www.dichvucong.travinh.gov.vn" TargetMode="External"/><Relationship Id="rId83" Type="http://schemas.openxmlformats.org/officeDocument/2006/relationships/hyperlink" Target="http://www.dichvucong.travinh.gov.vn" TargetMode="External"/><Relationship Id="rId88" Type="http://schemas.openxmlformats.org/officeDocument/2006/relationships/hyperlink" Target="http://www.dichvucong.travinh.gov.vn" TargetMode="External"/><Relationship Id="rId91" Type="http://schemas.openxmlformats.org/officeDocument/2006/relationships/hyperlink" Target="http://www.dichvucong.travinh.gov.vn"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ichvucong.travinh.gov.vn" TargetMode="External"/><Relationship Id="rId23" Type="http://schemas.openxmlformats.org/officeDocument/2006/relationships/hyperlink" Target="http://www.dichvucong.travinh.gov.vn" TargetMode="External"/><Relationship Id="rId28" Type="http://schemas.openxmlformats.org/officeDocument/2006/relationships/hyperlink" Target="http://www.dichvucong.travinh.gov.vn" TargetMode="External"/><Relationship Id="rId36" Type="http://schemas.openxmlformats.org/officeDocument/2006/relationships/hyperlink" Target="http://www.dichvucong.travinh.gov.vn" TargetMode="External"/><Relationship Id="rId49" Type="http://schemas.openxmlformats.org/officeDocument/2006/relationships/hyperlink" Target="http://www.dichvucong.travinh.gov.vn" TargetMode="External"/><Relationship Id="rId57" Type="http://schemas.openxmlformats.org/officeDocument/2006/relationships/hyperlink" Target="http://www.dichvucong.travinh.gov.vn" TargetMode="External"/><Relationship Id="rId10" Type="http://schemas.openxmlformats.org/officeDocument/2006/relationships/header" Target="header1.xml"/><Relationship Id="rId31" Type="http://schemas.openxmlformats.org/officeDocument/2006/relationships/hyperlink" Target="https://csdl.dichvucong.gov.vn/web/mtv/thu_tuc_hanh_chinh/chi_tiet_tthc/index?id=317039&amp;qdcbid=71337&amp;r_url=tra_cuu_tthc_bg" TargetMode="External"/><Relationship Id="rId44" Type="http://schemas.openxmlformats.org/officeDocument/2006/relationships/hyperlink" Target="https://csdl.dichvucong.gov.vn/web/mtv/thu_tuc_hanh_chinh/chi_tiet_tthc/index?id=317039&amp;qdcbid=71337&amp;r_url=tra_cuu_tthc_bg" TargetMode="External"/><Relationship Id="rId52" Type="http://schemas.openxmlformats.org/officeDocument/2006/relationships/hyperlink" Target="http://www.dichvucong.travinh.gov.vn" TargetMode="External"/><Relationship Id="rId60" Type="http://schemas.openxmlformats.org/officeDocument/2006/relationships/hyperlink" Target="http://www.dichvucong.travinh.gov.vn" TargetMode="External"/><Relationship Id="rId65" Type="http://schemas.openxmlformats.org/officeDocument/2006/relationships/hyperlink" Target="http://www.dichvucong.travinh.gov.vn" TargetMode="External"/><Relationship Id="rId73" Type="http://schemas.openxmlformats.org/officeDocument/2006/relationships/hyperlink" Target="http://www.dichvucong.travinh.gov.vn" TargetMode="External"/><Relationship Id="rId78" Type="http://schemas.openxmlformats.org/officeDocument/2006/relationships/hyperlink" Target="http://www.dichvucong.travinh.gov.vn" TargetMode="External"/><Relationship Id="rId81" Type="http://schemas.openxmlformats.org/officeDocument/2006/relationships/hyperlink" Target="http://www.dichvucong.travinh.gov.vn" TargetMode="External"/><Relationship Id="rId86" Type="http://schemas.openxmlformats.org/officeDocument/2006/relationships/hyperlink" Target="http://www.dichvucong.travinh.gov.vn" TargetMode="External"/><Relationship Id="rId94" Type="http://schemas.openxmlformats.org/officeDocument/2006/relationships/footer" Target="footer1.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sdl.dichvucong.gov.vn" TargetMode="External"/><Relationship Id="rId13" Type="http://schemas.openxmlformats.org/officeDocument/2006/relationships/hyperlink" Target="http://www.dichvucong.travinh.gov.vn" TargetMode="External"/><Relationship Id="rId18" Type="http://schemas.openxmlformats.org/officeDocument/2006/relationships/hyperlink" Target="http://www.dichvucong.travinh.gov.vn" TargetMode="External"/><Relationship Id="rId39" Type="http://schemas.openxmlformats.org/officeDocument/2006/relationships/hyperlink" Target="https://csdl.dichvucong.gov.vn/web/mtv/thu_tuc_hanh_chinh/chi_tiet_tthc/index?id=317039&amp;qdcbid=71337&amp;r_url=tra_cuu_tthc_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12AA6-170F-4733-AD64-7F090506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17285</Words>
  <Characters>98531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Thi trong Thanh</cp:lastModifiedBy>
  <cp:revision>2</cp:revision>
  <cp:lastPrinted>2022-02-09T08:14:00Z</cp:lastPrinted>
  <dcterms:created xsi:type="dcterms:W3CDTF">2023-03-17T01:19:00Z</dcterms:created>
  <dcterms:modified xsi:type="dcterms:W3CDTF">2023-03-17T01:19:00Z</dcterms:modified>
</cp:coreProperties>
</file>